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A748" w14:textId="091CD72D" w:rsidR="00284D7E" w:rsidRDefault="00E83C6E">
      <w:r>
        <w:tab/>
      </w:r>
      <w:r>
        <w:tab/>
      </w:r>
      <w:r>
        <w:tab/>
      </w:r>
      <w:r>
        <w:tab/>
      </w:r>
      <w:r>
        <w:tab/>
      </w:r>
      <w:r>
        <w:tab/>
      </w:r>
      <w:r>
        <w:tab/>
      </w:r>
      <w:r>
        <w:tab/>
      </w:r>
      <w:r>
        <w:tab/>
      </w:r>
      <w:r>
        <w:tab/>
        <w:t>Pipestone, Minnesota</w:t>
      </w:r>
    </w:p>
    <w:p w14:paraId="0ED27CE6" w14:textId="1BE6CF65" w:rsidR="00E83C6E" w:rsidRDefault="00E83C6E">
      <w:r>
        <w:tab/>
      </w:r>
      <w:r>
        <w:tab/>
      </w:r>
      <w:r>
        <w:tab/>
      </w:r>
      <w:r>
        <w:tab/>
      </w:r>
      <w:r>
        <w:tab/>
      </w:r>
      <w:r>
        <w:tab/>
      </w:r>
      <w:r>
        <w:tab/>
      </w:r>
      <w:r>
        <w:tab/>
      </w:r>
      <w:r>
        <w:tab/>
      </w:r>
      <w:r>
        <w:tab/>
      </w:r>
      <w:r w:rsidR="00B77873">
        <w:t xml:space="preserve">August </w:t>
      </w:r>
      <w:r w:rsidR="00D75A2A">
        <w:t>19</w:t>
      </w:r>
      <w:r>
        <w:t>, 2024</w:t>
      </w:r>
    </w:p>
    <w:p w14:paraId="7D215815" w14:textId="77777777" w:rsidR="00E83C6E" w:rsidRDefault="00E83C6E"/>
    <w:p w14:paraId="592757B6" w14:textId="11DDBA05" w:rsidR="00E83C6E" w:rsidRDefault="00E83C6E">
      <w:r>
        <w:t xml:space="preserve">Pursuant to due call and notice thereof, a regular meeting of the Pipestone City Council was duly held in-person and via Zoom in the Municipal Building at 6:30 p.m. on the </w:t>
      </w:r>
      <w:r w:rsidR="00D75A2A">
        <w:t>19</w:t>
      </w:r>
      <w:r w:rsidR="00286496">
        <w:rPr>
          <w:vertAlign w:val="superscript"/>
        </w:rPr>
        <w:t xml:space="preserve">th </w:t>
      </w:r>
      <w:r>
        <w:t xml:space="preserve">day of </w:t>
      </w:r>
      <w:r w:rsidR="00B77873">
        <w:t>August</w:t>
      </w:r>
      <w:r>
        <w:t xml:space="preserve"> 2024. Mayor </w:t>
      </w:r>
      <w:r w:rsidR="00286496">
        <w:t>Dan Delaney</w:t>
      </w:r>
      <w:r>
        <w:t xml:space="preserve"> called the meeting to order. Roll call was taken and a quorum was declared. Members present:</w:t>
      </w:r>
      <w:r w:rsidR="00897C8C">
        <w:t xml:space="preserve"> </w:t>
      </w:r>
      <w:r w:rsidR="00286496">
        <w:t xml:space="preserve">Dan Delaney, </w:t>
      </w:r>
      <w:r w:rsidR="00B77873">
        <w:t xml:space="preserve">Danielle Thompson, </w:t>
      </w:r>
      <w:r>
        <w:t>Rodger Smidt, and Verdeen Colbeck. Absent:</w:t>
      </w:r>
      <w:r w:rsidR="00B77873">
        <w:t xml:space="preserve"> </w:t>
      </w:r>
      <w:r w:rsidR="00D75A2A">
        <w:t>Scott Swanson</w:t>
      </w:r>
      <w:r w:rsidR="00286496">
        <w:t>.</w:t>
      </w:r>
      <w:r>
        <w:t xml:space="preserve"> Others present: </w:t>
      </w:r>
      <w:r w:rsidR="00286496">
        <w:t>Kyle Kuphal</w:t>
      </w:r>
      <w:r>
        <w:t xml:space="preserve">, </w:t>
      </w:r>
      <w:r w:rsidR="005C2EEA">
        <w:t>Accounting Clerk/Administrative Assistant Ashley Headrick, City Engineer Travis Winter</w:t>
      </w:r>
      <w:r w:rsidR="008054F9">
        <w:t xml:space="preserve">, </w:t>
      </w:r>
      <w:r w:rsidR="00847516">
        <w:t>City Attorney Jason Hill via Zoom, Cable Access Coordinator Steve Moffitt, Assistant City Administrator/</w:t>
      </w:r>
      <w:r w:rsidR="002406DF">
        <w:t xml:space="preserve">City </w:t>
      </w:r>
      <w:r w:rsidR="00847516">
        <w:t>Clerk Stephanie LaBrune</w:t>
      </w:r>
      <w:r w:rsidR="00B77873">
        <w:t>, and City Administrator Deb Nelson</w:t>
      </w:r>
      <w:r w:rsidR="00847516">
        <w:t>.</w:t>
      </w:r>
    </w:p>
    <w:p w14:paraId="47A4F412" w14:textId="77777777" w:rsidR="008A2C52" w:rsidRDefault="008A2C52"/>
    <w:p w14:paraId="3C04908C" w14:textId="56DD0B76" w:rsidR="008A2C52" w:rsidRDefault="008A2C52">
      <w:r>
        <w:rPr>
          <w:b/>
          <w:bCs/>
          <w:u w:val="single"/>
        </w:rPr>
        <w:t>PLEDGE OF ALLEGIANCE</w:t>
      </w:r>
    </w:p>
    <w:p w14:paraId="662E4278" w14:textId="45370C2E" w:rsidR="008A2C52" w:rsidRDefault="008A2C52">
      <w:r>
        <w:t>The Pledge of Allegiance was recited.</w:t>
      </w:r>
    </w:p>
    <w:p w14:paraId="5017BF13" w14:textId="77777777" w:rsidR="008A2C52" w:rsidRDefault="008A2C52"/>
    <w:p w14:paraId="34CDF569" w14:textId="054583C7" w:rsidR="008A2C52" w:rsidRDefault="008A2C52">
      <w:pPr>
        <w:rPr>
          <w:b/>
          <w:bCs/>
          <w:u w:val="single"/>
        </w:rPr>
      </w:pPr>
      <w:r>
        <w:rPr>
          <w:b/>
          <w:bCs/>
          <w:u w:val="single"/>
        </w:rPr>
        <w:t>APPROVE AGENDA - ADDITIONS, CHANGE OR DELETIONS</w:t>
      </w:r>
    </w:p>
    <w:p w14:paraId="5563D2DC" w14:textId="023F98E4" w:rsidR="008A2C52" w:rsidRDefault="008A2C52">
      <w:r>
        <w:t xml:space="preserve">Motion was made by </w:t>
      </w:r>
      <w:r w:rsidR="005C2EEA">
        <w:t>Colbeck</w:t>
      </w:r>
      <w:r>
        <w:t xml:space="preserve">, seconded by </w:t>
      </w:r>
      <w:r w:rsidR="00B77873">
        <w:t>Thompson</w:t>
      </w:r>
      <w:r>
        <w:t xml:space="preserve"> and unanimously carried to approve the agenda </w:t>
      </w:r>
      <w:r w:rsidR="005C2EEA">
        <w:t>as presented</w:t>
      </w:r>
      <w:r w:rsidR="0077763E">
        <w:t>.</w:t>
      </w:r>
    </w:p>
    <w:p w14:paraId="64907EFF" w14:textId="77777777" w:rsidR="008A2C52" w:rsidRDefault="008A2C52"/>
    <w:p w14:paraId="4BC6DB08" w14:textId="290022D8" w:rsidR="008A2C52" w:rsidRDefault="008A2C52">
      <w:r>
        <w:rPr>
          <w:b/>
          <w:bCs/>
          <w:u w:val="single"/>
        </w:rPr>
        <w:t>CONSENT AGENDA</w:t>
      </w:r>
    </w:p>
    <w:p w14:paraId="3921BCF5" w14:textId="66322B31" w:rsidR="008A2C52" w:rsidRDefault="007C2C9F" w:rsidP="00684F96">
      <w:pPr>
        <w:spacing w:line="259" w:lineRule="auto"/>
      </w:pPr>
      <w:r>
        <w:t xml:space="preserve">Mayor </w:t>
      </w:r>
      <w:r w:rsidR="00684F96">
        <w:t>Delaney</w:t>
      </w:r>
      <w:r>
        <w:t xml:space="preserve"> stated the Consent Agenda contains the</w:t>
      </w:r>
      <w:r w:rsidR="0077763E">
        <w:t xml:space="preserve"> </w:t>
      </w:r>
      <w:r w:rsidR="005C2EEA">
        <w:t xml:space="preserve">August </w:t>
      </w:r>
      <w:r w:rsidR="00B77873">
        <w:t>5</w:t>
      </w:r>
      <w:r w:rsidR="0077763E">
        <w:t xml:space="preserve">, 2024 </w:t>
      </w:r>
      <w:bookmarkStart w:id="0" w:name="_Hlk166583255"/>
      <w:r w:rsidR="005C2EEA">
        <w:t>Special</w:t>
      </w:r>
      <w:r>
        <w:t xml:space="preserve"> Meeting Minutes</w:t>
      </w:r>
      <w:r w:rsidR="0077763E">
        <w:t xml:space="preserve">, </w:t>
      </w:r>
      <w:r w:rsidR="005C2EEA">
        <w:t>August 5</w:t>
      </w:r>
      <w:r w:rsidR="00B77873">
        <w:t xml:space="preserve">, 2024 </w:t>
      </w:r>
      <w:r w:rsidR="005C2EEA">
        <w:t>Regular</w:t>
      </w:r>
      <w:r w:rsidR="00B77873">
        <w:t xml:space="preserve"> Meeting Minutes, </w:t>
      </w:r>
      <w:r w:rsidR="005C2EEA">
        <w:t xml:space="preserve">July Financial Reports, </w:t>
      </w:r>
      <w:r w:rsidR="00B77873">
        <w:t xml:space="preserve">and </w:t>
      </w:r>
      <w:r>
        <w:t>Payment of Claims-Listing of Bills</w:t>
      </w:r>
      <w:bookmarkEnd w:id="0"/>
      <w:r w:rsidR="00B77873">
        <w:t xml:space="preserve">. He then </w:t>
      </w:r>
      <w:r>
        <w:t>asked if there was any discussion regarding these items.</w:t>
      </w:r>
      <w:r w:rsidR="0077763E">
        <w:t xml:space="preserve"> No discussion was held.</w:t>
      </w:r>
    </w:p>
    <w:p w14:paraId="6D542FDA" w14:textId="77777777" w:rsidR="007C2C9F" w:rsidRDefault="007C2C9F"/>
    <w:p w14:paraId="37088593" w14:textId="6804535A" w:rsidR="007C2C9F" w:rsidRDefault="007C2C9F">
      <w:r>
        <w:t xml:space="preserve">Motion was made by </w:t>
      </w:r>
      <w:r w:rsidR="00B77873">
        <w:t>Thompson</w:t>
      </w:r>
      <w:r>
        <w:t xml:space="preserve">, seconded by </w:t>
      </w:r>
      <w:r w:rsidR="005C2EEA">
        <w:t>Colbeck</w:t>
      </w:r>
      <w:r>
        <w:t xml:space="preserve"> and unanimously carried to approve the Consent Agenda which consisted of the </w:t>
      </w:r>
      <w:r w:rsidR="005C2EEA">
        <w:t>August 5, 2024 Special Meeting Minutes, August 5, 2024 Regular Meeting Minutes, July Financial Reports, and Payment of Claims-Listing of Bills</w:t>
      </w:r>
      <w:r w:rsidR="009962C2">
        <w:t xml:space="preserve"> </w:t>
      </w:r>
      <w:r>
        <w:t>in the amount of $</w:t>
      </w:r>
      <w:r w:rsidR="005C2EEA">
        <w:t>1,401,980.33</w:t>
      </w:r>
      <w:r>
        <w:t xml:space="preserve"> for warrants #</w:t>
      </w:r>
      <w:r w:rsidR="005C2EEA">
        <w:t>072825</w:t>
      </w:r>
      <w:r>
        <w:t xml:space="preserve"> to #</w:t>
      </w:r>
      <w:r w:rsidR="00684F96">
        <w:t>0</w:t>
      </w:r>
      <w:r w:rsidR="005C2EEA">
        <w:t>72961</w:t>
      </w:r>
      <w:r>
        <w:t xml:space="preserve"> to be issued in payment thereof. </w:t>
      </w:r>
    </w:p>
    <w:p w14:paraId="44871F78" w14:textId="77777777" w:rsidR="00123C5D" w:rsidRDefault="00123C5D"/>
    <w:p w14:paraId="31726401" w14:textId="4B758FBA" w:rsidR="00123C5D" w:rsidRPr="00DA65D0" w:rsidRDefault="00123C5D">
      <w:r>
        <w:rPr>
          <w:b/>
          <w:bCs/>
          <w:u w:val="single"/>
        </w:rPr>
        <w:t>COMMUNITY CONCERNS</w:t>
      </w:r>
      <w:r w:rsidR="00DA65D0" w:rsidRPr="00DA65D0">
        <w:t xml:space="preserve"> – </w:t>
      </w:r>
      <w:r w:rsidR="00D41D69">
        <w:t>With no one signed in for community concerns, Mayor Delaney introduced new employee Ashley Headrick, who will be performing accounts payable and administrative assistant duties.</w:t>
      </w:r>
    </w:p>
    <w:p w14:paraId="0D72BC2F" w14:textId="77777777" w:rsidR="00C12BB4" w:rsidRPr="00C12BB4" w:rsidRDefault="00C12BB4"/>
    <w:p w14:paraId="216BFA4F" w14:textId="2B19BB36" w:rsidR="00251ABD" w:rsidRDefault="00285652" w:rsidP="002B6DC6">
      <w:pPr>
        <w:rPr>
          <w:b/>
          <w:bCs/>
          <w:u w:val="single"/>
        </w:rPr>
      </w:pPr>
      <w:r>
        <w:rPr>
          <w:b/>
          <w:bCs/>
          <w:u w:val="single"/>
        </w:rPr>
        <w:t>ENGINEERING</w:t>
      </w:r>
    </w:p>
    <w:p w14:paraId="555FB23E" w14:textId="328A19C6" w:rsidR="008054F9" w:rsidRDefault="00D41D69" w:rsidP="002B6DC6">
      <w:pPr>
        <w:rPr>
          <w:u w:val="single"/>
        </w:rPr>
      </w:pPr>
      <w:r>
        <w:rPr>
          <w:u w:val="single"/>
        </w:rPr>
        <w:t>Concessions Stan</w:t>
      </w:r>
      <w:r w:rsidR="00DB048E">
        <w:rPr>
          <w:u w:val="single"/>
        </w:rPr>
        <w:t>d</w:t>
      </w:r>
      <w:r w:rsidR="00285652">
        <w:rPr>
          <w:u w:val="single"/>
        </w:rPr>
        <w:t xml:space="preserve"> Project Pay Estimate No. </w:t>
      </w:r>
      <w:r>
        <w:rPr>
          <w:u w:val="single"/>
        </w:rPr>
        <w:t>3</w:t>
      </w:r>
    </w:p>
    <w:p w14:paraId="114292F9" w14:textId="343D0D50" w:rsidR="008054F9" w:rsidRDefault="00D41D69" w:rsidP="002B6DC6">
      <w:pPr>
        <w:rPr>
          <w:rFonts w:eastAsia="Times New Roman"/>
        </w:rPr>
      </w:pPr>
      <w:r>
        <w:rPr>
          <w:rFonts w:eastAsia="Times New Roman"/>
        </w:rPr>
        <w:t xml:space="preserve">Engineer Winter </w:t>
      </w:r>
      <w:r w:rsidR="00285652">
        <w:rPr>
          <w:rFonts w:eastAsia="Times New Roman"/>
        </w:rPr>
        <w:t xml:space="preserve">recommended that the Council approve pay estimate no. </w:t>
      </w:r>
      <w:r>
        <w:rPr>
          <w:rFonts w:eastAsia="Times New Roman"/>
        </w:rPr>
        <w:t>3</w:t>
      </w:r>
      <w:r w:rsidR="00285652">
        <w:rPr>
          <w:rFonts w:eastAsia="Times New Roman"/>
        </w:rPr>
        <w:t xml:space="preserve"> in the amount of $</w:t>
      </w:r>
      <w:r>
        <w:rPr>
          <w:rFonts w:eastAsia="Times New Roman"/>
        </w:rPr>
        <w:t>88,982.89</w:t>
      </w:r>
      <w:r w:rsidR="00285652">
        <w:rPr>
          <w:rFonts w:eastAsia="Times New Roman"/>
        </w:rPr>
        <w:t xml:space="preserve"> to be paid to </w:t>
      </w:r>
      <w:r>
        <w:rPr>
          <w:rFonts w:eastAsia="Times New Roman"/>
        </w:rPr>
        <w:t>Double D Gravel for work completed on the concessions stand project at Paulsen Field.</w:t>
      </w:r>
    </w:p>
    <w:p w14:paraId="5A93F30F" w14:textId="77777777" w:rsidR="008054F9" w:rsidRDefault="008054F9" w:rsidP="002B6DC6">
      <w:pPr>
        <w:rPr>
          <w:rFonts w:eastAsia="Times New Roman"/>
        </w:rPr>
      </w:pPr>
    </w:p>
    <w:p w14:paraId="341CA7F4" w14:textId="1F1ACBBD" w:rsidR="008054F9" w:rsidRDefault="008054F9">
      <w:r>
        <w:t xml:space="preserve">Motion was made by </w:t>
      </w:r>
      <w:r w:rsidR="00264EC8">
        <w:t>Smidt</w:t>
      </w:r>
      <w:r>
        <w:t xml:space="preserve">, </w:t>
      </w:r>
      <w:r w:rsidRPr="00264EC8">
        <w:t xml:space="preserve">seconded by </w:t>
      </w:r>
      <w:r w:rsidR="00D41D69">
        <w:t>Colbeck</w:t>
      </w:r>
      <w:r w:rsidRPr="00264EC8">
        <w:t xml:space="preserve"> and unanimously carried to approve </w:t>
      </w:r>
      <w:r w:rsidR="00264EC8" w:rsidRPr="00264EC8">
        <w:t xml:space="preserve">pay estimate no. </w:t>
      </w:r>
      <w:r w:rsidR="00D41D69">
        <w:t>3</w:t>
      </w:r>
      <w:r w:rsidR="00264EC8" w:rsidRPr="00264EC8">
        <w:t xml:space="preserve"> for the </w:t>
      </w:r>
      <w:r w:rsidR="00D41D69">
        <w:rPr>
          <w:rFonts w:eastAsia="Times New Roman"/>
        </w:rPr>
        <w:t xml:space="preserve">concessions stand project </w:t>
      </w:r>
      <w:r w:rsidR="00264EC8" w:rsidRPr="00264EC8">
        <w:t xml:space="preserve">to be paid to </w:t>
      </w:r>
      <w:r w:rsidR="00D41D69">
        <w:t>Double D Gravel</w:t>
      </w:r>
      <w:r w:rsidR="00264EC8" w:rsidRPr="00264EC8">
        <w:t xml:space="preserve"> in the </w:t>
      </w:r>
      <w:r w:rsidRPr="00264EC8">
        <w:t xml:space="preserve">amount of </w:t>
      </w:r>
      <w:r w:rsidR="00264EC8" w:rsidRPr="00264EC8">
        <w:rPr>
          <w:rFonts w:eastAsia="Times New Roman"/>
        </w:rPr>
        <w:t>$</w:t>
      </w:r>
      <w:r w:rsidR="00D41D69">
        <w:rPr>
          <w:rFonts w:eastAsia="Times New Roman"/>
        </w:rPr>
        <w:t>88,982.89</w:t>
      </w:r>
      <w:r w:rsidRPr="00264EC8">
        <w:t>.</w:t>
      </w:r>
    </w:p>
    <w:p w14:paraId="269E2CCC" w14:textId="77777777" w:rsidR="00DD34EA" w:rsidRDefault="00DD34EA"/>
    <w:p w14:paraId="5525DE63" w14:textId="14541CB2" w:rsidR="00D41D69" w:rsidRDefault="00D41D69" w:rsidP="00D41D69">
      <w:pPr>
        <w:rPr>
          <w:u w:val="single"/>
        </w:rPr>
      </w:pPr>
      <w:r>
        <w:rPr>
          <w:u w:val="single"/>
        </w:rPr>
        <w:t>Concessions Stan</w:t>
      </w:r>
      <w:r w:rsidR="00DB048E">
        <w:rPr>
          <w:u w:val="single"/>
        </w:rPr>
        <w:t>d</w:t>
      </w:r>
      <w:r>
        <w:rPr>
          <w:u w:val="single"/>
        </w:rPr>
        <w:t xml:space="preserve"> Project Pay Estimate No. 4</w:t>
      </w:r>
    </w:p>
    <w:p w14:paraId="28D1713B" w14:textId="6E3AFA1F" w:rsidR="00D41D69" w:rsidRDefault="00D41D69" w:rsidP="00D41D69">
      <w:pPr>
        <w:rPr>
          <w:rFonts w:eastAsia="Times New Roman"/>
        </w:rPr>
      </w:pPr>
      <w:r>
        <w:rPr>
          <w:rFonts w:eastAsia="Times New Roman"/>
        </w:rPr>
        <w:t xml:space="preserve">Engineer Winter stated that the concessions stand building is now framed and enclosed with the roofing and siding partially installed. </w:t>
      </w:r>
      <w:r w:rsidR="001C720B">
        <w:rPr>
          <w:rFonts w:eastAsia="Times New Roman"/>
        </w:rPr>
        <w:t xml:space="preserve">He then </w:t>
      </w:r>
      <w:r>
        <w:rPr>
          <w:rFonts w:eastAsia="Times New Roman"/>
        </w:rPr>
        <w:t xml:space="preserve">recommended that the Council approve pay estimate </w:t>
      </w:r>
      <w:r>
        <w:rPr>
          <w:rFonts w:eastAsia="Times New Roman"/>
        </w:rPr>
        <w:lastRenderedPageBreak/>
        <w:t>no. 4 in the amount of $101,174.24 to be paid to Double D Gravel for work completed on the concessions stand project at Paulsen Field.</w:t>
      </w:r>
    </w:p>
    <w:p w14:paraId="05F1A22E" w14:textId="77777777" w:rsidR="00D41D69" w:rsidRDefault="00D41D69" w:rsidP="00D41D69">
      <w:pPr>
        <w:rPr>
          <w:rFonts w:eastAsia="Times New Roman"/>
        </w:rPr>
      </w:pPr>
    </w:p>
    <w:p w14:paraId="21E7659A" w14:textId="11FF338A" w:rsidR="00D41D69" w:rsidRPr="001C720B" w:rsidRDefault="00D41D69" w:rsidP="00D41D69">
      <w:pPr>
        <w:rPr>
          <w:rFonts w:eastAsia="Times New Roman"/>
        </w:rPr>
      </w:pPr>
      <w:r>
        <w:t xml:space="preserve">Motion was made by </w:t>
      </w:r>
      <w:r w:rsidR="001C720B">
        <w:t>Colbeck</w:t>
      </w:r>
      <w:r>
        <w:t xml:space="preserve">, </w:t>
      </w:r>
      <w:r w:rsidRPr="00264EC8">
        <w:t xml:space="preserve">seconded by </w:t>
      </w:r>
      <w:r w:rsidR="001C720B">
        <w:t>Thompson</w:t>
      </w:r>
      <w:r w:rsidRPr="00264EC8">
        <w:t xml:space="preserve"> and unanimously carried to approve pay estimate no. </w:t>
      </w:r>
      <w:r w:rsidR="001C720B">
        <w:t>4</w:t>
      </w:r>
      <w:r w:rsidRPr="00264EC8">
        <w:t xml:space="preserve"> for the </w:t>
      </w:r>
      <w:r>
        <w:rPr>
          <w:rFonts w:eastAsia="Times New Roman"/>
        </w:rPr>
        <w:t xml:space="preserve">concessions stand project </w:t>
      </w:r>
      <w:r w:rsidRPr="00264EC8">
        <w:t xml:space="preserve">to be paid to </w:t>
      </w:r>
      <w:r>
        <w:t>Double D Gravel</w:t>
      </w:r>
      <w:r w:rsidRPr="00264EC8">
        <w:t xml:space="preserve"> in the amount of </w:t>
      </w:r>
      <w:r w:rsidRPr="00264EC8">
        <w:rPr>
          <w:rFonts w:eastAsia="Times New Roman"/>
        </w:rPr>
        <w:t>$</w:t>
      </w:r>
      <w:r w:rsidR="001C720B">
        <w:rPr>
          <w:rFonts w:eastAsia="Times New Roman"/>
        </w:rPr>
        <w:t>101,174.24</w:t>
      </w:r>
      <w:r w:rsidRPr="00264EC8">
        <w:t>.</w:t>
      </w:r>
    </w:p>
    <w:p w14:paraId="7896AF86" w14:textId="77777777" w:rsidR="008054F9" w:rsidRPr="00DD34EA" w:rsidRDefault="008054F9"/>
    <w:p w14:paraId="041A7F4F" w14:textId="2F8D8DA5" w:rsidR="0012007F" w:rsidRDefault="0012007F">
      <w:r>
        <w:rPr>
          <w:b/>
          <w:bCs/>
          <w:u w:val="single"/>
        </w:rPr>
        <w:t>NEW BUSINESS</w:t>
      </w:r>
    </w:p>
    <w:p w14:paraId="59CF7FB3" w14:textId="65307149" w:rsidR="008054F9" w:rsidRDefault="001C720B">
      <w:pPr>
        <w:rPr>
          <w:u w:val="single"/>
        </w:rPr>
      </w:pPr>
      <w:r>
        <w:rPr>
          <w:u w:val="single"/>
        </w:rPr>
        <w:t>Fire Prevention Week Proclamation</w:t>
      </w:r>
    </w:p>
    <w:p w14:paraId="7354AE33" w14:textId="38511D99" w:rsidR="00947E9B" w:rsidRPr="00D21422" w:rsidRDefault="00947E9B" w:rsidP="00947E9B">
      <w:pPr>
        <w:rPr>
          <w:rFonts w:ascii="Times New Roman" w:hAnsi="Times New Roman" w:cs="Times New Roman"/>
          <w:bCs/>
        </w:rPr>
      </w:pPr>
      <w:r w:rsidRPr="00D21422">
        <w:rPr>
          <w:rFonts w:ascii="Times New Roman" w:hAnsi="Times New Roman" w:cs="Times New Roman"/>
          <w:bCs/>
        </w:rPr>
        <w:t xml:space="preserve">Mayor Delaney read and signed the proclamation proclaiming the week of October </w:t>
      </w:r>
      <w:r>
        <w:rPr>
          <w:rFonts w:ascii="Times New Roman" w:hAnsi="Times New Roman" w:cs="Times New Roman"/>
          <w:bCs/>
        </w:rPr>
        <w:t>6</w:t>
      </w:r>
      <w:r w:rsidRPr="00D21422">
        <w:rPr>
          <w:rFonts w:ascii="Times New Roman" w:hAnsi="Times New Roman" w:cs="Times New Roman"/>
          <w:bCs/>
        </w:rPr>
        <w:t>-</w:t>
      </w:r>
      <w:r>
        <w:rPr>
          <w:rFonts w:ascii="Times New Roman" w:hAnsi="Times New Roman" w:cs="Times New Roman"/>
          <w:bCs/>
        </w:rPr>
        <w:t>12</w:t>
      </w:r>
      <w:r w:rsidRPr="00D21422">
        <w:rPr>
          <w:rFonts w:ascii="Times New Roman" w:hAnsi="Times New Roman" w:cs="Times New Roman"/>
          <w:bCs/>
        </w:rPr>
        <w:t>, 202</w:t>
      </w:r>
      <w:r>
        <w:rPr>
          <w:rFonts w:ascii="Times New Roman" w:hAnsi="Times New Roman" w:cs="Times New Roman"/>
          <w:bCs/>
        </w:rPr>
        <w:t>4</w:t>
      </w:r>
      <w:r w:rsidRPr="00D21422">
        <w:rPr>
          <w:rFonts w:ascii="Times New Roman" w:hAnsi="Times New Roman" w:cs="Times New Roman"/>
          <w:bCs/>
        </w:rPr>
        <w:t xml:space="preserve"> as Fire Prevention Week in Pipestone.</w:t>
      </w:r>
      <w:r w:rsidR="00A24672">
        <w:rPr>
          <w:rFonts w:ascii="Times New Roman" w:hAnsi="Times New Roman" w:cs="Times New Roman"/>
          <w:bCs/>
        </w:rPr>
        <w:t xml:space="preserve"> Additionally, he thanked everyone who serves as a firefighter or first responder, stating that, “We are fortunate to have fire and first responders.”</w:t>
      </w:r>
    </w:p>
    <w:p w14:paraId="6316D00E" w14:textId="77777777" w:rsidR="008054F9" w:rsidRPr="008054F9" w:rsidRDefault="008054F9" w:rsidP="008054F9">
      <w:pPr>
        <w:pStyle w:val="ListParagraph"/>
        <w:ind w:left="0"/>
        <w:rPr>
          <w:kern w:val="2"/>
          <w14:ligatures w14:val="standardContextual"/>
        </w:rPr>
      </w:pPr>
    </w:p>
    <w:p w14:paraId="56581B06" w14:textId="421C613B" w:rsidR="003E4F22" w:rsidRDefault="00A24672" w:rsidP="00553758">
      <w:pPr>
        <w:rPr>
          <w:u w:val="single"/>
        </w:rPr>
      </w:pPr>
      <w:r>
        <w:rPr>
          <w:u w:val="single"/>
        </w:rPr>
        <w:t>Resolution 2024-49</w:t>
      </w:r>
    </w:p>
    <w:p w14:paraId="66F29047" w14:textId="104538FD" w:rsidR="00A24672" w:rsidRDefault="00A24672" w:rsidP="00553758">
      <w:pPr>
        <w:rPr>
          <w:rFonts w:eastAsia="Times New Roman"/>
        </w:rPr>
      </w:pPr>
      <w:r>
        <w:rPr>
          <w:rFonts w:eastAsia="Times New Roman"/>
        </w:rPr>
        <w:t>Mayor Delaney presented resolution 2024-49, stating that the resolution is to accept a donation from First Bank and Trust who donated $534.28 to the City Recreational department to use towards this year’s youth Minnesota Twin’s trip.</w:t>
      </w:r>
    </w:p>
    <w:p w14:paraId="322BCB9E" w14:textId="77777777" w:rsidR="00A24672" w:rsidRDefault="00A24672" w:rsidP="00553758">
      <w:pPr>
        <w:rPr>
          <w:rFonts w:eastAsia="Times New Roman"/>
        </w:rPr>
      </w:pPr>
    </w:p>
    <w:p w14:paraId="0FCEF90B" w14:textId="1D0D5D7C" w:rsidR="00A24672" w:rsidRPr="00A24672" w:rsidRDefault="00A24672" w:rsidP="00553758">
      <w:pPr>
        <w:rPr>
          <w:rFonts w:eastAsia="Times New Roman"/>
        </w:rPr>
      </w:pPr>
      <w:r>
        <w:t xml:space="preserve">Motion was made by Smidt, </w:t>
      </w:r>
      <w:r w:rsidRPr="00264EC8">
        <w:t xml:space="preserve">seconded by </w:t>
      </w:r>
      <w:r>
        <w:t>Colbeck</w:t>
      </w:r>
      <w:r w:rsidRPr="00264EC8">
        <w:t xml:space="preserve"> and unanimously carried to approve </w:t>
      </w:r>
      <w:r>
        <w:t>Resolution 2024-49: A RESOLUTION ACCEPTING DONATIONS</w:t>
      </w:r>
      <w:r w:rsidRPr="00264EC8">
        <w:t>.</w:t>
      </w:r>
    </w:p>
    <w:p w14:paraId="0241F1B5" w14:textId="59E5586D" w:rsidR="00740542" w:rsidRPr="00740542" w:rsidRDefault="00740542" w:rsidP="0002190F">
      <w:pPr>
        <w:rPr>
          <w:rFonts w:eastAsia="Times New Roman"/>
        </w:rPr>
      </w:pPr>
    </w:p>
    <w:p w14:paraId="0A29BB1D" w14:textId="77777777" w:rsidR="00A24672" w:rsidRDefault="00A24672" w:rsidP="003E4F22">
      <w:pPr>
        <w:rPr>
          <w:rFonts w:eastAsia="Times New Roman"/>
          <w:b/>
          <w:bCs/>
          <w:u w:val="single"/>
        </w:rPr>
      </w:pPr>
      <w:r>
        <w:rPr>
          <w:rFonts w:eastAsia="Times New Roman"/>
          <w:b/>
          <w:bCs/>
          <w:u w:val="single"/>
        </w:rPr>
        <w:t>COUNCIL LIAISON REPORTS</w:t>
      </w:r>
    </w:p>
    <w:p w14:paraId="4965F668" w14:textId="13F050DB" w:rsidR="00A24672" w:rsidRDefault="00A24672" w:rsidP="003E4F22">
      <w:pPr>
        <w:rPr>
          <w:rFonts w:eastAsia="Times New Roman"/>
        </w:rPr>
      </w:pPr>
      <w:r>
        <w:rPr>
          <w:rFonts w:eastAsia="Times New Roman"/>
          <w:u w:val="single"/>
        </w:rPr>
        <w:t>Planning Commission</w:t>
      </w:r>
      <w:r w:rsidRPr="00A24672">
        <w:rPr>
          <w:rFonts w:eastAsia="Times New Roman"/>
        </w:rPr>
        <w:t xml:space="preserve"> </w:t>
      </w:r>
      <w:r w:rsidR="001546B1">
        <w:rPr>
          <w:rFonts w:eastAsia="Times New Roman"/>
        </w:rPr>
        <w:t>–</w:t>
      </w:r>
      <w:r w:rsidRPr="00A24672">
        <w:rPr>
          <w:rFonts w:eastAsia="Times New Roman"/>
        </w:rPr>
        <w:t xml:space="preserve"> Delaney</w:t>
      </w:r>
      <w:r w:rsidR="001546B1">
        <w:rPr>
          <w:rFonts w:eastAsia="Times New Roman"/>
        </w:rPr>
        <w:t xml:space="preserve"> shared information about the most recent Planning Commission meeting, saying that the board has been reviewing solar ordinances and met on August 14</w:t>
      </w:r>
      <w:r w:rsidR="001546B1" w:rsidRPr="001546B1">
        <w:rPr>
          <w:rFonts w:eastAsia="Times New Roman"/>
          <w:vertAlign w:val="superscript"/>
        </w:rPr>
        <w:t>th</w:t>
      </w:r>
      <w:r w:rsidR="001546B1">
        <w:rPr>
          <w:rFonts w:eastAsia="Times New Roman"/>
        </w:rPr>
        <w:t xml:space="preserve"> to review a new draft ordinance that was put together by Attorney Hill. He said the board went through the draft piece by piece and will hopefully have a final draft to the council soon.</w:t>
      </w:r>
    </w:p>
    <w:p w14:paraId="7F0E8C32" w14:textId="77777777" w:rsidR="001546B1" w:rsidRDefault="001546B1" w:rsidP="003E4F22">
      <w:pPr>
        <w:rPr>
          <w:rFonts w:eastAsia="Times New Roman"/>
        </w:rPr>
      </w:pPr>
    </w:p>
    <w:p w14:paraId="71338C71" w14:textId="104A1ECB" w:rsidR="001546B1" w:rsidRDefault="001546B1" w:rsidP="003E4F22">
      <w:pPr>
        <w:rPr>
          <w:rFonts w:eastAsia="Times New Roman"/>
        </w:rPr>
      </w:pPr>
      <w:r>
        <w:rPr>
          <w:rFonts w:eastAsia="Times New Roman"/>
          <w:u w:val="single"/>
        </w:rPr>
        <w:t>Hiawatha Pageant Park Commission</w:t>
      </w:r>
      <w:r>
        <w:rPr>
          <w:rFonts w:eastAsia="Times New Roman"/>
        </w:rPr>
        <w:t xml:space="preserve"> – Delaney said that the board met on July 29</w:t>
      </w:r>
      <w:r w:rsidRPr="001546B1">
        <w:rPr>
          <w:rFonts w:eastAsia="Times New Roman"/>
          <w:vertAlign w:val="superscript"/>
        </w:rPr>
        <w:t>th</w:t>
      </w:r>
      <w:r>
        <w:rPr>
          <w:rFonts w:eastAsia="Times New Roman"/>
        </w:rPr>
        <w:t xml:space="preserve"> and discussed the rental fee schedule and potentially making changes to the current accounting policies. He said it is the Commission’s goal to continue working towards regional parks and trails designation, and connecting the park to the sidewalks that will be going in along 8</w:t>
      </w:r>
      <w:r w:rsidRPr="001546B1">
        <w:rPr>
          <w:rFonts w:eastAsia="Times New Roman"/>
          <w:vertAlign w:val="superscript"/>
        </w:rPr>
        <w:t>th</w:t>
      </w:r>
      <w:r>
        <w:rPr>
          <w:rFonts w:eastAsia="Times New Roman"/>
        </w:rPr>
        <w:t xml:space="preserve"> Ave. N.W. Delaney also stated that there was a great turnout at the most recent Fishing Derby that was held at the park by the Kiwanis and Chamber of Commerce.</w:t>
      </w:r>
    </w:p>
    <w:p w14:paraId="45AF1027" w14:textId="77777777" w:rsidR="001546B1" w:rsidRPr="001546B1" w:rsidRDefault="001546B1" w:rsidP="003E4F22">
      <w:pPr>
        <w:rPr>
          <w:rFonts w:eastAsia="Times New Roman"/>
        </w:rPr>
      </w:pPr>
    </w:p>
    <w:p w14:paraId="475EA7E3" w14:textId="7DFC0C04" w:rsidR="00884377" w:rsidRDefault="00830336" w:rsidP="003E4F22">
      <w:pPr>
        <w:rPr>
          <w:rFonts w:eastAsia="Times New Roman"/>
        </w:rPr>
      </w:pPr>
      <w:r>
        <w:rPr>
          <w:rFonts w:eastAsia="Times New Roman"/>
          <w:b/>
          <w:bCs/>
          <w:u w:val="single"/>
        </w:rPr>
        <w:t>CLOSING COMMENTS</w:t>
      </w:r>
    </w:p>
    <w:p w14:paraId="2B09F70A" w14:textId="63A427B7" w:rsidR="005457A5" w:rsidRDefault="005457A5" w:rsidP="003E4F22">
      <w:pPr>
        <w:rPr>
          <w:rFonts w:eastAsia="Times New Roman"/>
        </w:rPr>
      </w:pPr>
      <w:r>
        <w:rPr>
          <w:rFonts w:eastAsia="Times New Roman"/>
        </w:rPr>
        <w:t xml:space="preserve">Mayor Delaney – Announced </w:t>
      </w:r>
      <w:r w:rsidR="001546B1">
        <w:rPr>
          <w:rFonts w:eastAsia="Times New Roman"/>
        </w:rPr>
        <w:t>that there is a free Inclusion, Conflict, and Collaboration Training coming up on August 28</w:t>
      </w:r>
      <w:r w:rsidR="001546B1" w:rsidRPr="001546B1">
        <w:rPr>
          <w:rFonts w:eastAsia="Times New Roman"/>
          <w:vertAlign w:val="superscript"/>
        </w:rPr>
        <w:t>th</w:t>
      </w:r>
      <w:r w:rsidR="001546B1">
        <w:rPr>
          <w:rFonts w:eastAsia="Times New Roman"/>
        </w:rPr>
        <w:t xml:space="preserve"> that will be available to the public from 9 a.m. to noon at the Hiawatha Lodge.</w:t>
      </w:r>
    </w:p>
    <w:p w14:paraId="09A51ABB" w14:textId="77777777" w:rsidR="00597D6C" w:rsidRDefault="00597D6C" w:rsidP="00830336">
      <w:pPr>
        <w:rPr>
          <w:rFonts w:eastAsia="Times New Roman"/>
        </w:rPr>
      </w:pPr>
    </w:p>
    <w:p w14:paraId="45A7A926" w14:textId="790D811C" w:rsidR="00830336" w:rsidRDefault="00830336" w:rsidP="00830336">
      <w:pPr>
        <w:rPr>
          <w:rFonts w:eastAsia="Times New Roman"/>
        </w:rPr>
      </w:pPr>
      <w:r>
        <w:rPr>
          <w:rFonts w:eastAsia="Times New Roman"/>
          <w:b/>
          <w:bCs/>
          <w:u w:val="single"/>
        </w:rPr>
        <w:t>ADJOURNMENT</w:t>
      </w:r>
    </w:p>
    <w:p w14:paraId="4B3DB89C" w14:textId="51E85FEF" w:rsidR="0095794B" w:rsidRDefault="0095794B" w:rsidP="0095794B">
      <w:pPr>
        <w:rPr>
          <w:rFonts w:ascii="Times New Roman" w:hAnsi="Times New Roman" w:cs="Times New Roman"/>
        </w:rPr>
      </w:pPr>
      <w:r>
        <w:rPr>
          <w:rFonts w:ascii="Times New Roman" w:hAnsi="Times New Roman" w:cs="Times New Roman"/>
        </w:rPr>
        <w:t xml:space="preserve">Motion made by </w:t>
      </w:r>
      <w:r w:rsidR="00740542">
        <w:rPr>
          <w:rFonts w:ascii="Times New Roman" w:hAnsi="Times New Roman" w:cs="Times New Roman"/>
        </w:rPr>
        <w:t>Smidt</w:t>
      </w:r>
      <w:r>
        <w:rPr>
          <w:rFonts w:ascii="Times New Roman" w:hAnsi="Times New Roman" w:cs="Times New Roman"/>
        </w:rPr>
        <w:t xml:space="preserve">, seconded by </w:t>
      </w:r>
      <w:r w:rsidR="001546B1">
        <w:rPr>
          <w:rFonts w:ascii="Times New Roman" w:hAnsi="Times New Roman" w:cs="Times New Roman"/>
        </w:rPr>
        <w:t>Colbeck</w:t>
      </w:r>
      <w:r>
        <w:rPr>
          <w:rFonts w:ascii="Times New Roman" w:hAnsi="Times New Roman" w:cs="Times New Roman"/>
        </w:rPr>
        <w:t xml:space="preserve"> and unanimously carried to adjourn the meeting at </w:t>
      </w:r>
      <w:r w:rsidR="001546B1">
        <w:rPr>
          <w:rFonts w:ascii="Times New Roman" w:hAnsi="Times New Roman" w:cs="Times New Roman"/>
        </w:rPr>
        <w:t>6</w:t>
      </w:r>
      <w:r>
        <w:rPr>
          <w:rFonts w:ascii="Times New Roman" w:hAnsi="Times New Roman" w:cs="Times New Roman"/>
        </w:rPr>
        <w:t>:</w:t>
      </w:r>
      <w:r w:rsidR="001546B1">
        <w:rPr>
          <w:rFonts w:ascii="Times New Roman" w:hAnsi="Times New Roman" w:cs="Times New Roman"/>
        </w:rPr>
        <w:t>48</w:t>
      </w:r>
      <w:r>
        <w:rPr>
          <w:rFonts w:ascii="Times New Roman" w:hAnsi="Times New Roman" w:cs="Times New Roman"/>
        </w:rPr>
        <w:t>p.m.</w:t>
      </w:r>
    </w:p>
    <w:p w14:paraId="714FA396" w14:textId="77777777" w:rsidR="00830336" w:rsidRDefault="00830336" w:rsidP="00830336">
      <w:pPr>
        <w:rPr>
          <w:rFonts w:eastAsia="Times New Roman"/>
        </w:rPr>
      </w:pPr>
    </w:p>
    <w:p w14:paraId="18898812" w14:textId="77777777" w:rsidR="00830336" w:rsidRDefault="00830336" w:rsidP="00830336">
      <w:pPr>
        <w:rPr>
          <w:rFonts w:eastAsia="Times New Roman"/>
        </w:rPr>
      </w:pPr>
    </w:p>
    <w:p w14:paraId="7EB45B0B" w14:textId="41125CE4"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402BD627" w14:textId="72F179CA"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Dan Delaney</w:t>
      </w:r>
    </w:p>
    <w:p w14:paraId="33B5B647" w14:textId="6BFD2CE9"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Mayor</w:t>
      </w:r>
    </w:p>
    <w:p w14:paraId="1C16ECBA" w14:textId="77777777" w:rsidR="00830336" w:rsidRDefault="00830336" w:rsidP="00830336">
      <w:pPr>
        <w:rPr>
          <w:rFonts w:eastAsia="Times New Roman"/>
        </w:rPr>
      </w:pPr>
    </w:p>
    <w:p w14:paraId="0F20D6C8" w14:textId="77777777" w:rsidR="00830336" w:rsidRDefault="00830336" w:rsidP="00830336">
      <w:pPr>
        <w:rPr>
          <w:rFonts w:eastAsia="Times New Roman"/>
        </w:rPr>
      </w:pPr>
    </w:p>
    <w:p w14:paraId="18EBC000" w14:textId="63DC6F28" w:rsidR="00830336" w:rsidRDefault="00830336" w:rsidP="00830336">
      <w:pPr>
        <w:rPr>
          <w:rFonts w:eastAsia="Times New Roman"/>
        </w:rPr>
      </w:pPr>
      <w:r>
        <w:rPr>
          <w:rFonts w:eastAsia="Times New Roman"/>
        </w:rPr>
        <w:t>ATTEST:</w:t>
      </w:r>
    </w:p>
    <w:p w14:paraId="39003406" w14:textId="77777777" w:rsidR="00830336" w:rsidRDefault="00830336" w:rsidP="00830336">
      <w:pPr>
        <w:rPr>
          <w:rFonts w:eastAsia="Times New Roman"/>
        </w:rPr>
      </w:pPr>
    </w:p>
    <w:p w14:paraId="2A44C614" w14:textId="77777777" w:rsidR="00830336" w:rsidRDefault="00830336" w:rsidP="00830336">
      <w:pPr>
        <w:rPr>
          <w:rFonts w:eastAsia="Times New Roman"/>
        </w:rPr>
      </w:pPr>
    </w:p>
    <w:p w14:paraId="7A8C6499" w14:textId="1ED042E3" w:rsidR="00830336" w:rsidRDefault="00830336" w:rsidP="00830336">
      <w:pPr>
        <w:rPr>
          <w:rFonts w:eastAsia="Times New Roman"/>
        </w:rPr>
      </w:pP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E908E2F" w14:textId="156A4C48" w:rsidR="00830336" w:rsidRDefault="00830336" w:rsidP="00830336">
      <w:pPr>
        <w:rPr>
          <w:rFonts w:eastAsia="Times New Roman"/>
        </w:rPr>
      </w:pPr>
      <w:r>
        <w:rPr>
          <w:rFonts w:eastAsia="Times New Roman"/>
        </w:rPr>
        <w:t>Stephanie LaBrune</w:t>
      </w:r>
    </w:p>
    <w:p w14:paraId="1AF29D17" w14:textId="16DCC354" w:rsidR="008D1C8D" w:rsidRPr="008D1C8D" w:rsidRDefault="00830336">
      <w:r>
        <w:rPr>
          <w:rFonts w:eastAsia="Times New Roman"/>
        </w:rPr>
        <w:t>Assistant City Administrator/</w:t>
      </w:r>
      <w:r w:rsidR="003E4F22">
        <w:rPr>
          <w:rFonts w:eastAsia="Times New Roman"/>
        </w:rPr>
        <w:t xml:space="preserve">City </w:t>
      </w:r>
      <w:r>
        <w:rPr>
          <w:rFonts w:eastAsia="Times New Roman"/>
        </w:rPr>
        <w:t>Cler</w:t>
      </w:r>
      <w:r w:rsidR="005457A5">
        <w:rPr>
          <w:rFonts w:eastAsia="Times New Roman"/>
        </w:rPr>
        <w:t>k</w:t>
      </w:r>
    </w:p>
    <w:sectPr w:rsidR="008D1C8D" w:rsidRPr="008D1C8D" w:rsidSect="0083033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D1C"/>
    <w:multiLevelType w:val="hybridMultilevel"/>
    <w:tmpl w:val="036CB2C4"/>
    <w:lvl w:ilvl="0" w:tplc="C0C6EF0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736"/>
    <w:multiLevelType w:val="multilevel"/>
    <w:tmpl w:val="D9182D88"/>
    <w:lvl w:ilvl="0">
      <w:start w:val="7"/>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4DF57B3"/>
    <w:multiLevelType w:val="hybridMultilevel"/>
    <w:tmpl w:val="5E9C1872"/>
    <w:lvl w:ilvl="0" w:tplc="E8C4669C">
      <w:start w:val="1"/>
      <w:numFmt w:val="upperRoman"/>
      <w:lvlText w:val="%1."/>
      <w:lvlJc w:val="right"/>
      <w:pPr>
        <w:ind w:left="936" w:hanging="576"/>
      </w:pPr>
      <w:rPr>
        <w:rFonts w:hint="default"/>
        <w:b/>
        <w:bCs/>
      </w:rPr>
    </w:lvl>
    <w:lvl w:ilvl="1" w:tplc="E68C2B78">
      <w:start w:val="1"/>
      <w:numFmt w:val="upperLetter"/>
      <w:lvlText w:val="%2."/>
      <w:lvlJc w:val="left"/>
      <w:pPr>
        <w:tabs>
          <w:tab w:val="num" w:pos="1620"/>
        </w:tabs>
        <w:ind w:left="1620" w:hanging="360"/>
      </w:pPr>
      <w:rPr>
        <w:rFonts w:hint="default"/>
        <w:b/>
        <w:bCs/>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C625B5"/>
    <w:multiLevelType w:val="multilevel"/>
    <w:tmpl w:val="F60A7CAA"/>
    <w:lvl w:ilvl="0">
      <w:start w:val="1"/>
      <w:numFmt w:val="bullet"/>
      <w:lvlText w:val=""/>
      <w:lvlJc w:val="left"/>
      <w:pPr>
        <w:tabs>
          <w:tab w:val="num" w:pos="1170"/>
        </w:tabs>
        <w:ind w:left="1170" w:hanging="360"/>
      </w:pPr>
      <w:rPr>
        <w:rFonts w:ascii="Symbol" w:hAnsi="Symbol" w:hint="default"/>
        <w:b/>
        <w:bCs/>
        <w:sz w:val="24"/>
        <w:szCs w:val="24"/>
      </w:rPr>
    </w:lvl>
    <w:lvl w:ilvl="1">
      <w:start w:val="1"/>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50E3D6D"/>
    <w:multiLevelType w:val="multilevel"/>
    <w:tmpl w:val="D898EE2A"/>
    <w:lvl w:ilvl="0">
      <w:start w:val="1"/>
      <w:numFmt w:val="decimal"/>
      <w:lvlText w:val="%1."/>
      <w:lvlJc w:val="left"/>
      <w:pPr>
        <w:tabs>
          <w:tab w:val="num" w:pos="720"/>
        </w:tabs>
        <w:ind w:left="720" w:hanging="360"/>
      </w:pPr>
    </w:lvl>
    <w:lvl w:ilvl="1">
      <w:start w:val="1"/>
      <w:numFmt w:val="upperLetter"/>
      <w:lvlText w:val="%2."/>
      <w:lvlJc w:val="left"/>
      <w:pPr>
        <w:ind w:left="630" w:hanging="360"/>
      </w:pPr>
      <w:rPr>
        <w:rFonts w:hint="default"/>
        <w:b/>
        <w:bCs/>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BA7E5F"/>
    <w:multiLevelType w:val="hybridMultilevel"/>
    <w:tmpl w:val="03C617A0"/>
    <w:lvl w:ilvl="0" w:tplc="99EC6E9C">
      <w:start w:val="1"/>
      <w:numFmt w:val="upperLetter"/>
      <w:lvlText w:val="%1."/>
      <w:lvlJc w:val="left"/>
      <w:pPr>
        <w:ind w:left="720" w:hanging="360"/>
      </w:pPr>
      <w:rPr>
        <w:rFonts w:asciiTheme="majorHAnsi" w:hAnsiTheme="majorHAnsi" w:cs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71D1D"/>
    <w:multiLevelType w:val="hybridMultilevel"/>
    <w:tmpl w:val="47FE2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9C04A2"/>
    <w:multiLevelType w:val="hybridMultilevel"/>
    <w:tmpl w:val="DF5A24C4"/>
    <w:lvl w:ilvl="0" w:tplc="EAE4E47C">
      <w:start w:val="3"/>
      <w:numFmt w:val="upperLetter"/>
      <w:lvlText w:val="%1."/>
      <w:lvlJc w:val="left"/>
      <w:pPr>
        <w:tabs>
          <w:tab w:val="num" w:pos="720"/>
        </w:tabs>
        <w:ind w:left="720" w:hanging="360"/>
      </w:pPr>
      <w:rPr>
        <w:rFonts w:asciiTheme="majorHAnsi" w:eastAsiaTheme="minorHAnsi" w:hAnsiTheme="majorHAnsi" w:cstheme="majorHAnsi"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B2EC9"/>
    <w:multiLevelType w:val="multilevel"/>
    <w:tmpl w:val="66BA8890"/>
    <w:lvl w:ilvl="0">
      <w:start w:val="2"/>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C0801E7"/>
    <w:multiLevelType w:val="hybridMultilevel"/>
    <w:tmpl w:val="2FA8C6D4"/>
    <w:lvl w:ilvl="0" w:tplc="04090001">
      <w:start w:val="1"/>
      <w:numFmt w:val="bullet"/>
      <w:lvlText w:val=""/>
      <w:lvlJc w:val="left"/>
      <w:pPr>
        <w:ind w:left="846" w:hanging="576"/>
      </w:pPr>
      <w:rPr>
        <w:rFonts w:ascii="Symbol" w:hAnsi="Symbol" w:hint="default"/>
        <w:b/>
        <w:bCs/>
      </w:rPr>
    </w:lvl>
    <w:lvl w:ilvl="1" w:tplc="FFFFFFFF">
      <w:start w:val="1"/>
      <w:numFmt w:val="upperLetter"/>
      <w:lvlText w:val="%2."/>
      <w:lvlJc w:val="left"/>
      <w:pPr>
        <w:tabs>
          <w:tab w:val="num" w:pos="630"/>
        </w:tabs>
        <w:ind w:left="630" w:hanging="360"/>
      </w:pPr>
      <w:rPr>
        <w:rFonts w:asciiTheme="majorHAnsi" w:eastAsiaTheme="minorHAnsi" w:hAnsiTheme="majorHAnsi" w:cstheme="majorHAnsi"/>
        <w:b w:val="0"/>
        <w:bCs w:val="0"/>
        <w:sz w:val="24"/>
        <w:szCs w:val="24"/>
      </w:r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0" w15:restartNumberingAfterBreak="0">
    <w:nsid w:val="4CEB2256"/>
    <w:multiLevelType w:val="multilevel"/>
    <w:tmpl w:val="58E23234"/>
    <w:lvl w:ilvl="0">
      <w:start w:val="4"/>
      <w:numFmt w:val="bullet"/>
      <w:lvlText w:val=""/>
      <w:lvlJc w:val="left"/>
      <w:pPr>
        <w:tabs>
          <w:tab w:val="num" w:pos="1170"/>
        </w:tabs>
        <w:ind w:left="1170" w:hanging="360"/>
      </w:pPr>
      <w:rPr>
        <w:rFonts w:ascii="Symbol" w:hAnsi="Symbol" w:hint="default"/>
        <w:b/>
        <w:bCs/>
        <w:sz w:val="24"/>
        <w:szCs w:val="24"/>
      </w:rPr>
    </w:lvl>
    <w:lvl w:ilvl="1">
      <w:start w:val="5"/>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DF3169D"/>
    <w:multiLevelType w:val="hybridMultilevel"/>
    <w:tmpl w:val="4FD4C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271556"/>
    <w:multiLevelType w:val="hybridMultilevel"/>
    <w:tmpl w:val="215A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65366"/>
    <w:multiLevelType w:val="hybridMultilevel"/>
    <w:tmpl w:val="6E8EC7F6"/>
    <w:lvl w:ilvl="0" w:tplc="B1EC614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F1721"/>
    <w:multiLevelType w:val="hybridMultilevel"/>
    <w:tmpl w:val="04F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35B50"/>
    <w:multiLevelType w:val="hybridMultilevel"/>
    <w:tmpl w:val="984E56F0"/>
    <w:lvl w:ilvl="0" w:tplc="CFE4E426">
      <w:start w:val="6"/>
      <w:numFmt w:val="upperLetter"/>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93888"/>
    <w:multiLevelType w:val="hybridMultilevel"/>
    <w:tmpl w:val="49EA2A6E"/>
    <w:lvl w:ilvl="0" w:tplc="27C40DA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291">
    <w:abstractNumId w:val="3"/>
  </w:num>
  <w:num w:numId="2" w16cid:durableId="369231293">
    <w:abstractNumId w:val="8"/>
  </w:num>
  <w:num w:numId="3" w16cid:durableId="602418504">
    <w:abstractNumId w:val="10"/>
  </w:num>
  <w:num w:numId="4" w16cid:durableId="207032133">
    <w:abstractNumId w:val="15"/>
  </w:num>
  <w:num w:numId="5" w16cid:durableId="897516773">
    <w:abstractNumId w:val="1"/>
  </w:num>
  <w:num w:numId="6" w16cid:durableId="236937371">
    <w:abstractNumId w:val="14"/>
  </w:num>
  <w:num w:numId="7" w16cid:durableId="484517392">
    <w:abstractNumId w:val="0"/>
  </w:num>
  <w:num w:numId="8" w16cid:durableId="1934508417">
    <w:abstractNumId w:val="6"/>
  </w:num>
  <w:num w:numId="9" w16cid:durableId="259917454">
    <w:abstractNumId w:val="2"/>
  </w:num>
  <w:num w:numId="10" w16cid:durableId="2086031095">
    <w:abstractNumId w:val="16"/>
  </w:num>
  <w:num w:numId="11" w16cid:durableId="141586744">
    <w:abstractNumId w:val="5"/>
  </w:num>
  <w:num w:numId="12" w16cid:durableId="2070684372">
    <w:abstractNumId w:val="11"/>
  </w:num>
  <w:num w:numId="13" w16cid:durableId="382171185">
    <w:abstractNumId w:val="4"/>
  </w:num>
  <w:num w:numId="14" w16cid:durableId="744765142">
    <w:abstractNumId w:val="13"/>
  </w:num>
  <w:num w:numId="15" w16cid:durableId="508763331">
    <w:abstractNumId w:val="9"/>
  </w:num>
  <w:num w:numId="16" w16cid:durableId="1875925523">
    <w:abstractNumId w:val="12"/>
  </w:num>
  <w:num w:numId="17" w16cid:durableId="1991448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6E"/>
    <w:rsid w:val="00000B03"/>
    <w:rsid w:val="0001066E"/>
    <w:rsid w:val="00014F97"/>
    <w:rsid w:val="0002190F"/>
    <w:rsid w:val="0003387D"/>
    <w:rsid w:val="00053517"/>
    <w:rsid w:val="00063AB4"/>
    <w:rsid w:val="00071981"/>
    <w:rsid w:val="000A3C42"/>
    <w:rsid w:val="00104772"/>
    <w:rsid w:val="0012007F"/>
    <w:rsid w:val="00123C5D"/>
    <w:rsid w:val="001546B1"/>
    <w:rsid w:val="00173CE6"/>
    <w:rsid w:val="0018782E"/>
    <w:rsid w:val="001A752D"/>
    <w:rsid w:val="001C720B"/>
    <w:rsid w:val="001D2074"/>
    <w:rsid w:val="002210CB"/>
    <w:rsid w:val="00223EB3"/>
    <w:rsid w:val="002339A8"/>
    <w:rsid w:val="002406DF"/>
    <w:rsid w:val="00251ABD"/>
    <w:rsid w:val="00264EC8"/>
    <w:rsid w:val="002662C6"/>
    <w:rsid w:val="002750A5"/>
    <w:rsid w:val="00284D7E"/>
    <w:rsid w:val="00285652"/>
    <w:rsid w:val="00286496"/>
    <w:rsid w:val="002B6DC6"/>
    <w:rsid w:val="002F6AAF"/>
    <w:rsid w:val="00316D5C"/>
    <w:rsid w:val="00377564"/>
    <w:rsid w:val="003C51EC"/>
    <w:rsid w:val="003E21B6"/>
    <w:rsid w:val="003E4F22"/>
    <w:rsid w:val="003F2406"/>
    <w:rsid w:val="00430A1E"/>
    <w:rsid w:val="004520C9"/>
    <w:rsid w:val="004567C6"/>
    <w:rsid w:val="00456A17"/>
    <w:rsid w:val="00462890"/>
    <w:rsid w:val="00485B25"/>
    <w:rsid w:val="00486945"/>
    <w:rsid w:val="004B54C4"/>
    <w:rsid w:val="005353BD"/>
    <w:rsid w:val="005457A5"/>
    <w:rsid w:val="00552C0F"/>
    <w:rsid w:val="00553758"/>
    <w:rsid w:val="00563EE2"/>
    <w:rsid w:val="00597D6C"/>
    <w:rsid w:val="005C2EEA"/>
    <w:rsid w:val="005E27FD"/>
    <w:rsid w:val="0060296A"/>
    <w:rsid w:val="00602C5E"/>
    <w:rsid w:val="006145D8"/>
    <w:rsid w:val="006164DC"/>
    <w:rsid w:val="00617FFC"/>
    <w:rsid w:val="00623D3F"/>
    <w:rsid w:val="00647FC1"/>
    <w:rsid w:val="00684F96"/>
    <w:rsid w:val="00696334"/>
    <w:rsid w:val="006E68D8"/>
    <w:rsid w:val="00701BBA"/>
    <w:rsid w:val="00734658"/>
    <w:rsid w:val="00740542"/>
    <w:rsid w:val="00756E2F"/>
    <w:rsid w:val="0077763E"/>
    <w:rsid w:val="00793568"/>
    <w:rsid w:val="007A1405"/>
    <w:rsid w:val="007C2C9F"/>
    <w:rsid w:val="007D52B8"/>
    <w:rsid w:val="007E75FB"/>
    <w:rsid w:val="007F3C88"/>
    <w:rsid w:val="007F72D3"/>
    <w:rsid w:val="00800AC6"/>
    <w:rsid w:val="008054F9"/>
    <w:rsid w:val="00826804"/>
    <w:rsid w:val="00830336"/>
    <w:rsid w:val="00840B10"/>
    <w:rsid w:val="0084381C"/>
    <w:rsid w:val="00847516"/>
    <w:rsid w:val="00867685"/>
    <w:rsid w:val="00873693"/>
    <w:rsid w:val="00884377"/>
    <w:rsid w:val="00895B1A"/>
    <w:rsid w:val="00897C8C"/>
    <w:rsid w:val="008A2C52"/>
    <w:rsid w:val="008C2124"/>
    <w:rsid w:val="008D1C8D"/>
    <w:rsid w:val="008E2F59"/>
    <w:rsid w:val="00917639"/>
    <w:rsid w:val="00934366"/>
    <w:rsid w:val="0094592A"/>
    <w:rsid w:val="00945D71"/>
    <w:rsid w:val="00947E9B"/>
    <w:rsid w:val="0095794B"/>
    <w:rsid w:val="00965553"/>
    <w:rsid w:val="009962C2"/>
    <w:rsid w:val="009E1B1E"/>
    <w:rsid w:val="00A06F8F"/>
    <w:rsid w:val="00A23D1E"/>
    <w:rsid w:val="00A24672"/>
    <w:rsid w:val="00A342D9"/>
    <w:rsid w:val="00A5730E"/>
    <w:rsid w:val="00A92AFC"/>
    <w:rsid w:val="00AC7CCF"/>
    <w:rsid w:val="00AD08FE"/>
    <w:rsid w:val="00AF188F"/>
    <w:rsid w:val="00B1030C"/>
    <w:rsid w:val="00B12135"/>
    <w:rsid w:val="00B24EEB"/>
    <w:rsid w:val="00B77873"/>
    <w:rsid w:val="00BA3D3A"/>
    <w:rsid w:val="00BB2D0C"/>
    <w:rsid w:val="00BD4E6D"/>
    <w:rsid w:val="00BE3E36"/>
    <w:rsid w:val="00BF505D"/>
    <w:rsid w:val="00C12BB4"/>
    <w:rsid w:val="00C33E4C"/>
    <w:rsid w:val="00C53ED9"/>
    <w:rsid w:val="00C5654E"/>
    <w:rsid w:val="00C852E7"/>
    <w:rsid w:val="00D0292C"/>
    <w:rsid w:val="00D41D69"/>
    <w:rsid w:val="00D535E7"/>
    <w:rsid w:val="00D75A2A"/>
    <w:rsid w:val="00D83357"/>
    <w:rsid w:val="00D9610C"/>
    <w:rsid w:val="00DA2C7D"/>
    <w:rsid w:val="00DA65D0"/>
    <w:rsid w:val="00DB048E"/>
    <w:rsid w:val="00DC79E7"/>
    <w:rsid w:val="00DC7D76"/>
    <w:rsid w:val="00DD34EA"/>
    <w:rsid w:val="00DD4C2A"/>
    <w:rsid w:val="00DE28E5"/>
    <w:rsid w:val="00DF050E"/>
    <w:rsid w:val="00E040DD"/>
    <w:rsid w:val="00E10152"/>
    <w:rsid w:val="00E37BD0"/>
    <w:rsid w:val="00E47AC6"/>
    <w:rsid w:val="00E83C6E"/>
    <w:rsid w:val="00EC5503"/>
    <w:rsid w:val="00ED5717"/>
    <w:rsid w:val="00F138B3"/>
    <w:rsid w:val="00F149D3"/>
    <w:rsid w:val="00F163D4"/>
    <w:rsid w:val="00F216D4"/>
    <w:rsid w:val="00F27F77"/>
    <w:rsid w:val="00F44BDF"/>
    <w:rsid w:val="00F44FB2"/>
    <w:rsid w:val="00F753E1"/>
    <w:rsid w:val="00F95198"/>
    <w:rsid w:val="00FB35E5"/>
    <w:rsid w:val="00FE256A"/>
    <w:rsid w:val="00FE2F89"/>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E48"/>
  <w15:chartTrackingRefBased/>
  <w15:docId w15:val="{2A032259-1E6C-4CB3-A391-F6755E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12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0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40982">
      <w:bodyDiv w:val="1"/>
      <w:marLeft w:val="0"/>
      <w:marRight w:val="0"/>
      <w:marTop w:val="0"/>
      <w:marBottom w:val="0"/>
      <w:divBdr>
        <w:top w:val="none" w:sz="0" w:space="0" w:color="auto"/>
        <w:left w:val="none" w:sz="0" w:space="0" w:color="auto"/>
        <w:bottom w:val="none" w:sz="0" w:space="0" w:color="auto"/>
        <w:right w:val="none" w:sz="0" w:space="0" w:color="auto"/>
      </w:divBdr>
      <w:divsChild>
        <w:div w:id="1586038951">
          <w:marLeft w:val="0"/>
          <w:marRight w:val="0"/>
          <w:marTop w:val="0"/>
          <w:marBottom w:val="0"/>
          <w:divBdr>
            <w:top w:val="none" w:sz="0" w:space="0" w:color="auto"/>
            <w:left w:val="none" w:sz="0" w:space="0" w:color="auto"/>
            <w:bottom w:val="none" w:sz="0" w:space="0" w:color="auto"/>
            <w:right w:val="none" w:sz="0" w:space="0" w:color="auto"/>
          </w:divBdr>
        </w:div>
        <w:div w:id="109083915">
          <w:marLeft w:val="0"/>
          <w:marRight w:val="0"/>
          <w:marTop w:val="0"/>
          <w:marBottom w:val="0"/>
          <w:divBdr>
            <w:top w:val="none" w:sz="0" w:space="0" w:color="auto"/>
            <w:left w:val="none" w:sz="0" w:space="0" w:color="auto"/>
            <w:bottom w:val="none" w:sz="0" w:space="0" w:color="auto"/>
            <w:right w:val="none" w:sz="0" w:space="0" w:color="auto"/>
          </w:divBdr>
        </w:div>
        <w:div w:id="1082416046">
          <w:marLeft w:val="0"/>
          <w:marRight w:val="0"/>
          <w:marTop w:val="0"/>
          <w:marBottom w:val="0"/>
          <w:divBdr>
            <w:top w:val="none" w:sz="0" w:space="0" w:color="auto"/>
            <w:left w:val="none" w:sz="0" w:space="0" w:color="auto"/>
            <w:bottom w:val="none" w:sz="0" w:space="0" w:color="auto"/>
            <w:right w:val="none" w:sz="0" w:space="0" w:color="auto"/>
          </w:divBdr>
        </w:div>
        <w:div w:id="955865633">
          <w:marLeft w:val="0"/>
          <w:marRight w:val="0"/>
          <w:marTop w:val="0"/>
          <w:marBottom w:val="0"/>
          <w:divBdr>
            <w:top w:val="none" w:sz="0" w:space="0" w:color="auto"/>
            <w:left w:val="none" w:sz="0" w:space="0" w:color="auto"/>
            <w:bottom w:val="none" w:sz="0" w:space="0" w:color="auto"/>
            <w:right w:val="none" w:sz="0" w:space="0" w:color="auto"/>
          </w:divBdr>
        </w:div>
        <w:div w:id="1452017255">
          <w:marLeft w:val="0"/>
          <w:marRight w:val="0"/>
          <w:marTop w:val="0"/>
          <w:marBottom w:val="0"/>
          <w:divBdr>
            <w:top w:val="none" w:sz="0" w:space="0" w:color="auto"/>
            <w:left w:val="none" w:sz="0" w:space="0" w:color="auto"/>
            <w:bottom w:val="none" w:sz="0" w:space="0" w:color="auto"/>
            <w:right w:val="none" w:sz="0" w:space="0" w:color="auto"/>
          </w:divBdr>
        </w:div>
        <w:div w:id="899948678">
          <w:marLeft w:val="0"/>
          <w:marRight w:val="0"/>
          <w:marTop w:val="0"/>
          <w:marBottom w:val="0"/>
          <w:divBdr>
            <w:top w:val="none" w:sz="0" w:space="0" w:color="auto"/>
            <w:left w:val="none" w:sz="0" w:space="0" w:color="auto"/>
            <w:bottom w:val="none" w:sz="0" w:space="0" w:color="auto"/>
            <w:right w:val="none" w:sz="0" w:space="0" w:color="auto"/>
          </w:divBdr>
        </w:div>
        <w:div w:id="957103364">
          <w:marLeft w:val="0"/>
          <w:marRight w:val="0"/>
          <w:marTop w:val="0"/>
          <w:marBottom w:val="0"/>
          <w:divBdr>
            <w:top w:val="none" w:sz="0" w:space="0" w:color="auto"/>
            <w:left w:val="none" w:sz="0" w:space="0" w:color="auto"/>
            <w:bottom w:val="none" w:sz="0" w:space="0" w:color="auto"/>
            <w:right w:val="none" w:sz="0" w:space="0" w:color="auto"/>
          </w:divBdr>
        </w:div>
        <w:div w:id="1649558137">
          <w:marLeft w:val="0"/>
          <w:marRight w:val="0"/>
          <w:marTop w:val="0"/>
          <w:marBottom w:val="0"/>
          <w:divBdr>
            <w:top w:val="none" w:sz="0" w:space="0" w:color="auto"/>
            <w:left w:val="none" w:sz="0" w:space="0" w:color="auto"/>
            <w:bottom w:val="none" w:sz="0" w:space="0" w:color="auto"/>
            <w:right w:val="none" w:sz="0" w:space="0" w:color="auto"/>
          </w:divBdr>
        </w:div>
        <w:div w:id="111124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A4DA-834D-4298-98F5-D3232AD4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7</cp:revision>
  <cp:lastPrinted>2024-08-16T16:36:00Z</cp:lastPrinted>
  <dcterms:created xsi:type="dcterms:W3CDTF">2024-08-29T17:56:00Z</dcterms:created>
  <dcterms:modified xsi:type="dcterms:W3CDTF">2024-09-11T19:30:00Z</dcterms:modified>
</cp:coreProperties>
</file>