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BA748" w14:textId="091CD72D" w:rsidR="00284D7E" w:rsidRDefault="00E83C6E">
      <w:r>
        <w:tab/>
      </w:r>
      <w:r>
        <w:tab/>
      </w:r>
      <w:r>
        <w:tab/>
      </w:r>
      <w:r>
        <w:tab/>
      </w:r>
      <w:r>
        <w:tab/>
      </w:r>
      <w:r>
        <w:tab/>
      </w:r>
      <w:r>
        <w:tab/>
      </w:r>
      <w:r>
        <w:tab/>
      </w:r>
      <w:r>
        <w:tab/>
      </w:r>
      <w:r>
        <w:tab/>
        <w:t>Pipestone, Minnesota</w:t>
      </w:r>
    </w:p>
    <w:p w14:paraId="0ED27CE6" w14:textId="31F4811B" w:rsidR="00E83C6E" w:rsidRDefault="00E83C6E">
      <w:r>
        <w:tab/>
      </w:r>
      <w:r>
        <w:tab/>
      </w:r>
      <w:r>
        <w:tab/>
      </w:r>
      <w:r>
        <w:tab/>
      </w:r>
      <w:r>
        <w:tab/>
      </w:r>
      <w:r>
        <w:tab/>
      </w:r>
      <w:r>
        <w:tab/>
      </w:r>
      <w:r>
        <w:tab/>
      </w:r>
      <w:r>
        <w:tab/>
      </w:r>
      <w:r>
        <w:tab/>
      </w:r>
      <w:r w:rsidR="0076465E">
        <w:t xml:space="preserve">September </w:t>
      </w:r>
      <w:r w:rsidR="006929BF">
        <w:t>16</w:t>
      </w:r>
      <w:r>
        <w:t>, 2024</w:t>
      </w:r>
    </w:p>
    <w:p w14:paraId="7D215815" w14:textId="77777777" w:rsidR="00E83C6E" w:rsidRDefault="00E83C6E"/>
    <w:p w14:paraId="592757B6" w14:textId="1A8AF9C5" w:rsidR="00E83C6E" w:rsidRDefault="00E83C6E">
      <w:r>
        <w:t xml:space="preserve">Pursuant to due call and notice thereof, a regular meeting of the Pipestone City Council was duly held in-person and via Zoom in the Municipal Building at 6:30 p.m. on the </w:t>
      </w:r>
      <w:r w:rsidR="006929BF">
        <w:t>16</w:t>
      </w:r>
      <w:r w:rsidR="006929BF" w:rsidRPr="006929BF">
        <w:rPr>
          <w:vertAlign w:val="superscript"/>
        </w:rPr>
        <w:t>th</w:t>
      </w:r>
      <w:r w:rsidR="006929BF">
        <w:t xml:space="preserve"> </w:t>
      </w:r>
      <w:r>
        <w:t xml:space="preserve">day of </w:t>
      </w:r>
      <w:r w:rsidR="0076465E">
        <w:t>September</w:t>
      </w:r>
      <w:r>
        <w:t xml:space="preserve"> 2024. Mayor </w:t>
      </w:r>
      <w:r w:rsidR="00286496">
        <w:t>Dan Delaney</w:t>
      </w:r>
      <w:r>
        <w:t xml:space="preserve"> called the meeting to order. Roll call was taken and a quorum was declared. Members present:</w:t>
      </w:r>
      <w:r w:rsidR="00897C8C">
        <w:t xml:space="preserve"> </w:t>
      </w:r>
      <w:r w:rsidR="00286496">
        <w:t xml:space="preserve">Dan Delaney, </w:t>
      </w:r>
      <w:r w:rsidR="00B77873">
        <w:t xml:space="preserve">Danielle Thompson, </w:t>
      </w:r>
      <w:r>
        <w:t xml:space="preserve">Rodger Smidt, </w:t>
      </w:r>
      <w:r w:rsidR="0076465E">
        <w:t xml:space="preserve">Scott Swanson, </w:t>
      </w:r>
      <w:r>
        <w:t>and Verdeen Colbeck. Absent:</w:t>
      </w:r>
      <w:r w:rsidR="0076465E">
        <w:t xml:space="preserve"> None</w:t>
      </w:r>
      <w:r w:rsidR="00286496">
        <w:t>.</w:t>
      </w:r>
      <w:r>
        <w:t xml:space="preserve"> Others present: </w:t>
      </w:r>
      <w:r w:rsidR="00286496">
        <w:t>Kyle Kuphal</w:t>
      </w:r>
      <w:r>
        <w:t xml:space="preserve">, </w:t>
      </w:r>
      <w:r w:rsidR="006929BF">
        <w:t>Rebecca Kurtz Financial Advisor for Ehlers, City Engineer Travis Winter via Zoom</w:t>
      </w:r>
      <w:r w:rsidR="008054F9">
        <w:t xml:space="preserve">, </w:t>
      </w:r>
      <w:r w:rsidR="006929BF">
        <w:t>City Attorney Jason Hill</w:t>
      </w:r>
      <w:r w:rsidR="00847516">
        <w:t xml:space="preserve"> via Zoom, Cable Access Coordinator Steve Moffitt, Assistant City Administrator/</w:t>
      </w:r>
      <w:r w:rsidR="002406DF">
        <w:t xml:space="preserve">City </w:t>
      </w:r>
      <w:r w:rsidR="00847516">
        <w:t>Clerk Stephanie LaBrune</w:t>
      </w:r>
      <w:r w:rsidR="00B77873">
        <w:t>, and City Administrator Deb Nelson</w:t>
      </w:r>
      <w:r w:rsidR="00847516">
        <w:t>.</w:t>
      </w:r>
    </w:p>
    <w:p w14:paraId="47A4F412" w14:textId="77777777" w:rsidR="008A2C52" w:rsidRDefault="008A2C52"/>
    <w:p w14:paraId="3C04908C" w14:textId="56DD0B76" w:rsidR="008A2C52" w:rsidRDefault="008A2C52">
      <w:r>
        <w:rPr>
          <w:b/>
          <w:bCs/>
          <w:u w:val="single"/>
        </w:rPr>
        <w:t>PLEDGE OF ALLEGIANCE</w:t>
      </w:r>
    </w:p>
    <w:p w14:paraId="662E4278" w14:textId="45370C2E" w:rsidR="008A2C52" w:rsidRDefault="008A2C52">
      <w:r>
        <w:t>The Pledge of Allegiance was recited.</w:t>
      </w:r>
    </w:p>
    <w:p w14:paraId="5017BF13" w14:textId="77777777" w:rsidR="008A2C52" w:rsidRDefault="008A2C52"/>
    <w:p w14:paraId="34CDF569" w14:textId="054583C7" w:rsidR="008A2C52" w:rsidRDefault="008A2C52">
      <w:pPr>
        <w:rPr>
          <w:b/>
          <w:bCs/>
          <w:u w:val="single"/>
        </w:rPr>
      </w:pPr>
      <w:r>
        <w:rPr>
          <w:b/>
          <w:bCs/>
          <w:u w:val="single"/>
        </w:rPr>
        <w:t>APPROVE AGENDA - ADDITIONS, CHANGE OR DELETIONS</w:t>
      </w:r>
    </w:p>
    <w:p w14:paraId="5563D2DC" w14:textId="2D29599A" w:rsidR="008A2C52" w:rsidRDefault="008A2C52">
      <w:r>
        <w:t xml:space="preserve">Motion was made by </w:t>
      </w:r>
      <w:r w:rsidR="006929BF">
        <w:t>Swanson</w:t>
      </w:r>
      <w:r>
        <w:t xml:space="preserve">, seconded by </w:t>
      </w:r>
      <w:r w:rsidR="006929BF">
        <w:t>Smidt</w:t>
      </w:r>
      <w:r>
        <w:t xml:space="preserve"> and unanimously carried to approve the agenda </w:t>
      </w:r>
      <w:r w:rsidR="006929BF">
        <w:t>with the addition of item I. Schedule Special Meeting on September 19</w:t>
      </w:r>
      <w:r w:rsidR="006929BF" w:rsidRPr="006929BF">
        <w:rPr>
          <w:vertAlign w:val="superscript"/>
        </w:rPr>
        <w:t>th</w:t>
      </w:r>
      <w:r w:rsidR="006929BF">
        <w:t xml:space="preserve"> to discuss the 2025 </w:t>
      </w:r>
      <w:r w:rsidR="003F454E">
        <w:t xml:space="preserve">Budget </w:t>
      </w:r>
      <w:r w:rsidR="00AD0111">
        <w:t xml:space="preserve">and Preliminary Levy </w:t>
      </w:r>
      <w:r w:rsidR="003F454E">
        <w:t>under</w:t>
      </w:r>
      <w:r w:rsidR="006929BF">
        <w:t xml:space="preserve"> New Business</w:t>
      </w:r>
      <w:r w:rsidR="0077763E">
        <w:t>.</w:t>
      </w:r>
    </w:p>
    <w:p w14:paraId="64907EFF" w14:textId="77777777" w:rsidR="008A2C52" w:rsidRDefault="008A2C52"/>
    <w:p w14:paraId="4BC6DB08" w14:textId="290022D8" w:rsidR="008A2C52" w:rsidRDefault="008A2C52">
      <w:r>
        <w:rPr>
          <w:b/>
          <w:bCs/>
          <w:u w:val="single"/>
        </w:rPr>
        <w:t>CONSENT AGENDA</w:t>
      </w:r>
    </w:p>
    <w:p w14:paraId="3921BCF5" w14:textId="072AD13D" w:rsidR="008A2C52" w:rsidRDefault="007C2C9F" w:rsidP="00684F96">
      <w:pPr>
        <w:spacing w:line="259" w:lineRule="auto"/>
      </w:pPr>
      <w:r>
        <w:t xml:space="preserve">Mayor </w:t>
      </w:r>
      <w:r w:rsidR="00684F96">
        <w:t>Delaney</w:t>
      </w:r>
      <w:r>
        <w:t xml:space="preserve"> stated the Consent Agenda contains the</w:t>
      </w:r>
      <w:r w:rsidR="0077763E">
        <w:t xml:space="preserve"> </w:t>
      </w:r>
      <w:r w:rsidR="006929BF">
        <w:t>September 3</w:t>
      </w:r>
      <w:r w:rsidR="0077763E">
        <w:t xml:space="preserve">, 2024 </w:t>
      </w:r>
      <w:bookmarkStart w:id="0" w:name="_Hlk166583255"/>
      <w:r w:rsidR="00B4545A">
        <w:t xml:space="preserve">Regular </w:t>
      </w:r>
      <w:r>
        <w:t>Meeting Minutes</w:t>
      </w:r>
      <w:r w:rsidR="0077763E">
        <w:t>,</w:t>
      </w:r>
      <w:r w:rsidR="006929BF">
        <w:t xml:space="preserve"> September 11, 2024 Special Meeting Minutes, August Financial Reports,</w:t>
      </w:r>
      <w:r w:rsidR="0077763E">
        <w:t xml:space="preserve"> </w:t>
      </w:r>
      <w:r w:rsidR="00B77873">
        <w:t xml:space="preserve">and </w:t>
      </w:r>
      <w:r>
        <w:t>Payment of Claims-Listing of Bills</w:t>
      </w:r>
      <w:bookmarkEnd w:id="0"/>
      <w:r w:rsidR="00B77873">
        <w:t xml:space="preserve">. He then </w:t>
      </w:r>
      <w:r>
        <w:t>asked if there was any discussion regarding these items.</w:t>
      </w:r>
      <w:r w:rsidR="0077763E">
        <w:t xml:space="preserve"> No discussion was held.</w:t>
      </w:r>
    </w:p>
    <w:p w14:paraId="6D542FDA" w14:textId="77777777" w:rsidR="007C2C9F" w:rsidRDefault="007C2C9F"/>
    <w:p w14:paraId="37088593" w14:textId="0D139C1E" w:rsidR="007C2C9F" w:rsidRDefault="007C2C9F">
      <w:r>
        <w:t xml:space="preserve">Motion was made by </w:t>
      </w:r>
      <w:r w:rsidR="00B4545A">
        <w:t>Colbeck</w:t>
      </w:r>
      <w:r>
        <w:t xml:space="preserve">, seconded by </w:t>
      </w:r>
      <w:r w:rsidR="00B4545A">
        <w:t>Smidt</w:t>
      </w:r>
      <w:r>
        <w:t xml:space="preserve"> and unanimously carried to approve the Consent Agenda which consisted of the </w:t>
      </w:r>
      <w:r w:rsidR="006929BF">
        <w:t>September 3, 2024 Regular Meeting Minutes, September 11, 2024 Special Meeting Minutes, August Financial Reports, and Payment of Claims-Listing of Bills</w:t>
      </w:r>
      <w:r w:rsidR="009962C2">
        <w:t xml:space="preserve"> </w:t>
      </w:r>
      <w:r>
        <w:t>in the amount of $</w:t>
      </w:r>
      <w:r w:rsidR="006929BF">
        <w:t>1,629,142.26</w:t>
      </w:r>
      <w:r>
        <w:t xml:space="preserve"> for warrants #</w:t>
      </w:r>
      <w:r w:rsidR="00B4545A">
        <w:t>07</w:t>
      </w:r>
      <w:r w:rsidR="006929BF">
        <w:t>3057</w:t>
      </w:r>
      <w:r>
        <w:t xml:space="preserve"> to #</w:t>
      </w:r>
      <w:r w:rsidR="006929BF">
        <w:t>073161</w:t>
      </w:r>
      <w:r>
        <w:t xml:space="preserve"> to be issued in payment thereof. </w:t>
      </w:r>
    </w:p>
    <w:p w14:paraId="44871F78" w14:textId="77777777" w:rsidR="00123C5D" w:rsidRDefault="00123C5D"/>
    <w:p w14:paraId="31726401" w14:textId="57CD4D52" w:rsidR="00123C5D" w:rsidRPr="00DA65D0" w:rsidRDefault="00123C5D">
      <w:r>
        <w:rPr>
          <w:b/>
          <w:bCs/>
          <w:u w:val="single"/>
        </w:rPr>
        <w:t>COMMUNITY CONCERNS</w:t>
      </w:r>
      <w:r w:rsidR="00DA65D0" w:rsidRPr="00DA65D0">
        <w:t xml:space="preserve"> – </w:t>
      </w:r>
      <w:r w:rsidR="0070152C">
        <w:t>Administrator Nelson stated that there was no one signed in for community concerns and she did not receive any calls or e-mails with concerns.</w:t>
      </w:r>
    </w:p>
    <w:p w14:paraId="0D72BC2F" w14:textId="77777777" w:rsidR="00C12BB4" w:rsidRPr="00C12BB4" w:rsidRDefault="00C12BB4"/>
    <w:p w14:paraId="216BFA4F" w14:textId="6BAD97C3" w:rsidR="00251ABD" w:rsidRDefault="003F454E" w:rsidP="002B6DC6">
      <w:pPr>
        <w:rPr>
          <w:b/>
          <w:bCs/>
          <w:u w:val="single"/>
        </w:rPr>
      </w:pPr>
      <w:r>
        <w:rPr>
          <w:b/>
          <w:bCs/>
          <w:u w:val="single"/>
        </w:rPr>
        <w:t>PRESENTATION</w:t>
      </w:r>
    </w:p>
    <w:p w14:paraId="16017107" w14:textId="63D92D99" w:rsidR="003F454E" w:rsidRPr="003F454E" w:rsidRDefault="003F454E">
      <w:r>
        <w:t xml:space="preserve">Mayor Delaney welcomed Rebecca Kurtz, financial advisor for Ehlers to the podium to give a presentation on the findings to the city’s sanitary sewer rate study. Kurtz then gave a PowerPoint presentation. </w:t>
      </w:r>
    </w:p>
    <w:p w14:paraId="22936E0A" w14:textId="77777777" w:rsidR="003F454E" w:rsidRDefault="003F454E">
      <w:pPr>
        <w:rPr>
          <w:b/>
          <w:bCs/>
          <w:u w:val="single"/>
        </w:rPr>
      </w:pPr>
    </w:p>
    <w:p w14:paraId="041A7F4F" w14:textId="5059DD81" w:rsidR="0012007F" w:rsidRDefault="0012007F">
      <w:r>
        <w:rPr>
          <w:b/>
          <w:bCs/>
          <w:u w:val="single"/>
        </w:rPr>
        <w:t>NEW BUSINESS</w:t>
      </w:r>
    </w:p>
    <w:p w14:paraId="08354D00" w14:textId="77777777" w:rsidR="009556D0" w:rsidRDefault="009556D0">
      <w:pPr>
        <w:rPr>
          <w:u w:val="single"/>
        </w:rPr>
      </w:pPr>
    </w:p>
    <w:p w14:paraId="7FD7B41D" w14:textId="43C519BA" w:rsidR="009556D0" w:rsidRPr="009556D0" w:rsidRDefault="003F454E" w:rsidP="009556D0">
      <w:pPr>
        <w:rPr>
          <w:u w:val="single"/>
        </w:rPr>
      </w:pPr>
      <w:r>
        <w:rPr>
          <w:u w:val="single"/>
        </w:rPr>
        <w:t>Consider Approval of JBS Sewer Fees</w:t>
      </w:r>
    </w:p>
    <w:p w14:paraId="1125C8CE" w14:textId="68B5495C" w:rsidR="009556D0" w:rsidRPr="00844375" w:rsidRDefault="009556D0" w:rsidP="009556D0">
      <w:pPr>
        <w:rPr>
          <w:rFonts w:eastAsia="Times New Roman"/>
        </w:rPr>
      </w:pPr>
      <w:r w:rsidRPr="00366DEB">
        <w:rPr>
          <w:rFonts w:eastAsia="Times New Roman"/>
        </w:rPr>
        <w:t xml:space="preserve">Delaney </w:t>
      </w:r>
      <w:r w:rsidR="00366DEB" w:rsidRPr="00366DEB">
        <w:rPr>
          <w:rFonts w:eastAsia="Times New Roman"/>
        </w:rPr>
        <w:t>stated</w:t>
      </w:r>
      <w:r w:rsidR="00366DEB">
        <w:rPr>
          <w:rFonts w:eastAsia="Times New Roman"/>
        </w:rPr>
        <w:t xml:space="preserve"> that the i</w:t>
      </w:r>
      <w:r w:rsidR="00366DEB">
        <w:t xml:space="preserve">nformation pertaining to JBS’ sewer fees was provided by Rebecca Kurtz through her Utility Rate Study presentation and shared that the Utility Commission members have been discussing this topic for the past several months. Delaney said the Council can choose the rip the band aid off approach and start charging JBS for their full sewage usage as recommended by Ehlers or accept JBS’ tier rate proposal which would mean modifying the </w:t>
      </w:r>
      <w:r w:rsidR="00844375">
        <w:t xml:space="preserve">Significant Industrial </w:t>
      </w:r>
      <w:r w:rsidR="00844375">
        <w:lastRenderedPageBreak/>
        <w:t>User (</w:t>
      </w:r>
      <w:r w:rsidR="00366DEB">
        <w:t>SIU</w:t>
      </w:r>
      <w:r w:rsidR="00844375">
        <w:t>)</w:t>
      </w:r>
      <w:r w:rsidR="00366DEB">
        <w:t xml:space="preserve"> agreement to include a flat rate increase of $2,500 per month in 2025 and $5,000 per month in 2026. Then in 2027 JBS would begin paying for the SIU agreement plus their full sewer usage rates. Smidt stated that JBS is good for the community and he would like to work with them on this. Swanson stated that he did not think it was entirely JBS’ fault that they were not paying for </w:t>
      </w:r>
      <w:r w:rsidR="00366DEB" w:rsidRPr="00844375">
        <w:t>their full share and stated that he would like to work with them as well. Following discussion,</w:t>
      </w:r>
      <w:r w:rsidR="00844375" w:rsidRPr="00844375">
        <w:t xml:space="preserve"> Delaney called for a motion.</w:t>
      </w:r>
    </w:p>
    <w:p w14:paraId="71953B82" w14:textId="77777777" w:rsidR="009556D0" w:rsidRPr="00844375" w:rsidRDefault="009556D0" w:rsidP="009556D0">
      <w:pPr>
        <w:rPr>
          <w:rFonts w:eastAsia="Times New Roman"/>
        </w:rPr>
      </w:pPr>
    </w:p>
    <w:p w14:paraId="0518DEAB" w14:textId="38F28826" w:rsidR="009556D0" w:rsidRPr="00844375" w:rsidRDefault="009556D0" w:rsidP="009556D0">
      <w:r w:rsidRPr="00844375">
        <w:t xml:space="preserve">Motion was made by </w:t>
      </w:r>
      <w:r w:rsidR="00844375" w:rsidRPr="00844375">
        <w:t>Smidt</w:t>
      </w:r>
      <w:r w:rsidRPr="00844375">
        <w:t xml:space="preserve">, seconded by </w:t>
      </w:r>
      <w:r w:rsidR="00844375" w:rsidRPr="00844375">
        <w:t>Swanson</w:t>
      </w:r>
      <w:r w:rsidRPr="00844375">
        <w:t xml:space="preserve"> and unanimously carried to approve </w:t>
      </w:r>
      <w:r w:rsidR="00844375" w:rsidRPr="00844375">
        <w:t>moving forward with accepting JBS’ tier rate proposal by charging them an additional $2,500 per month in 2025 on top of their current SIU fees and an additional $5,000 per month in 2026 on top of their SIU fees, then in 2027 charging them fully for their SIU agreement and their Sanitary Sewer usage fees</w:t>
      </w:r>
      <w:r w:rsidRPr="00844375">
        <w:t>.</w:t>
      </w:r>
    </w:p>
    <w:p w14:paraId="57BA96B2" w14:textId="77777777" w:rsidR="009556D0" w:rsidRPr="00DF3C22" w:rsidRDefault="009556D0" w:rsidP="009556D0">
      <w:pPr>
        <w:rPr>
          <w:rFonts w:eastAsia="Times New Roman"/>
          <w:highlight w:val="yellow"/>
        </w:rPr>
      </w:pPr>
    </w:p>
    <w:p w14:paraId="59CF7FB3" w14:textId="0CD95241" w:rsidR="008054F9" w:rsidRPr="00844375" w:rsidRDefault="00EB360E">
      <w:pPr>
        <w:rPr>
          <w:u w:val="single"/>
        </w:rPr>
      </w:pPr>
      <w:r w:rsidRPr="00844375">
        <w:rPr>
          <w:u w:val="single"/>
        </w:rPr>
        <w:t>Request for Council Action</w:t>
      </w:r>
    </w:p>
    <w:p w14:paraId="60F201BE" w14:textId="79066A6F" w:rsidR="00844375" w:rsidRDefault="00EB360E" w:rsidP="00844375">
      <w:r w:rsidRPr="00844375">
        <w:t>Delaney shared a request for council action from t</w:t>
      </w:r>
      <w:r w:rsidR="00844375">
        <w:t>he Pipestone Area Elementary Boosters who is requesting the use Westview Park along with the use of the concession stand and bathrooms, 10 extra picnic tables and four extra garbage totes in addition to what is already there for their annual Back to School Bash on Wednesday, September 25th. Since they are a 501(c)3 nonprofit organization, they are asking the council to please consider waiver of all rental fees so they can continue to expand on this annual event and give the elementary students and their families a fun experience.</w:t>
      </w:r>
    </w:p>
    <w:p w14:paraId="6316D00E" w14:textId="3F39CE6F" w:rsidR="008054F9" w:rsidRPr="00844375" w:rsidRDefault="008054F9" w:rsidP="00844375"/>
    <w:p w14:paraId="33466E4C" w14:textId="055C9036" w:rsidR="00D76E70" w:rsidRPr="00844375" w:rsidRDefault="00D76E70" w:rsidP="00D76E70">
      <w:r w:rsidRPr="00844375">
        <w:t xml:space="preserve">Motion was made by </w:t>
      </w:r>
      <w:r w:rsidR="00844375">
        <w:t>Swanson</w:t>
      </w:r>
      <w:r w:rsidRPr="00844375">
        <w:t xml:space="preserve">, seconded by </w:t>
      </w:r>
      <w:r w:rsidR="00844375">
        <w:t>Thompson</w:t>
      </w:r>
      <w:r w:rsidRPr="00844375">
        <w:t xml:space="preserve"> and unanimously carried to approve the </w:t>
      </w:r>
      <w:r w:rsidR="00844375">
        <w:t xml:space="preserve">Pipestone Area Elementary Booster’s </w:t>
      </w:r>
      <w:r w:rsidRPr="00844375">
        <w:t>request for council action as presented.</w:t>
      </w:r>
    </w:p>
    <w:p w14:paraId="2F38206E" w14:textId="77777777" w:rsidR="002C15FF" w:rsidRPr="00DF3C22" w:rsidRDefault="002C15FF" w:rsidP="008054F9">
      <w:pPr>
        <w:pStyle w:val="ListParagraph"/>
        <w:ind w:left="0"/>
        <w:rPr>
          <w:kern w:val="2"/>
          <w:highlight w:val="yellow"/>
          <w14:ligatures w14:val="standardContextual"/>
        </w:rPr>
      </w:pPr>
    </w:p>
    <w:p w14:paraId="22127C89" w14:textId="77777777" w:rsidR="00844375" w:rsidRPr="00844375" w:rsidRDefault="00844375" w:rsidP="00844375">
      <w:pPr>
        <w:rPr>
          <w:u w:val="single"/>
        </w:rPr>
      </w:pPr>
      <w:r w:rsidRPr="00844375">
        <w:rPr>
          <w:u w:val="single"/>
        </w:rPr>
        <w:t>Request for Council Action</w:t>
      </w:r>
    </w:p>
    <w:p w14:paraId="46D446C7" w14:textId="5BD8DA8A" w:rsidR="00844375" w:rsidRDefault="00844375" w:rsidP="00844375">
      <w:r w:rsidRPr="00844375">
        <w:t xml:space="preserve">Delaney shared a request for council action from </w:t>
      </w:r>
      <w:r>
        <w:t>t</w:t>
      </w:r>
      <w:r>
        <w:rPr>
          <w:sz w:val="22"/>
        </w:rPr>
        <w:t>he Pipestone Area Chamber of Commerce who is requesting the following for their 10</w:t>
      </w:r>
      <w:r w:rsidRPr="008B7813">
        <w:rPr>
          <w:sz w:val="22"/>
          <w:vertAlign w:val="superscript"/>
        </w:rPr>
        <w:t>th</w:t>
      </w:r>
      <w:r>
        <w:rPr>
          <w:sz w:val="22"/>
        </w:rPr>
        <w:t xml:space="preserve"> annual Trunk or Treat &amp; Downtown Candy Walk on Thursday, October 31, 2024. He said they are requesting p</w:t>
      </w:r>
      <w:r>
        <w:t>ermission to close the 100 and 200 blocks of West Main St and the 100 block of East Main St from 3:00 p.m. to 6:30 p.m. In addition to Public Works Assistance placing street closed signs, barricades and a few trash cans at the following locations:</w:t>
      </w:r>
    </w:p>
    <w:p w14:paraId="58AC27EB" w14:textId="77777777" w:rsidR="00844375" w:rsidRDefault="00844375" w:rsidP="00844375">
      <w:pPr>
        <w:numPr>
          <w:ilvl w:val="0"/>
          <w:numId w:val="19"/>
        </w:numPr>
      </w:pPr>
      <w:r>
        <w:t>On West Main St by Liberty Pawn (but not blocking 3</w:t>
      </w:r>
      <w:r w:rsidRPr="008B7813">
        <w:rPr>
          <w:vertAlign w:val="superscript"/>
        </w:rPr>
        <w:t>rd</w:t>
      </w:r>
      <w:r>
        <w:t xml:space="preserve"> Ave SW/NW)</w:t>
      </w:r>
    </w:p>
    <w:p w14:paraId="5F84443A" w14:textId="77777777" w:rsidR="00844375" w:rsidRDefault="00844375" w:rsidP="00844375">
      <w:pPr>
        <w:numPr>
          <w:ilvl w:val="0"/>
          <w:numId w:val="19"/>
        </w:numPr>
      </w:pPr>
      <w:r>
        <w:t>On East Main St by First Farmers &amp; Merchants Bank (but not blocking 3</w:t>
      </w:r>
      <w:r w:rsidRPr="008B7813">
        <w:rPr>
          <w:vertAlign w:val="superscript"/>
        </w:rPr>
        <w:t>rd</w:t>
      </w:r>
      <w:r>
        <w:t xml:space="preserve"> Ave SE/NE)</w:t>
      </w:r>
    </w:p>
    <w:p w14:paraId="703A4773" w14:textId="77777777" w:rsidR="00844375" w:rsidRDefault="00844375" w:rsidP="00844375">
      <w:pPr>
        <w:numPr>
          <w:ilvl w:val="0"/>
          <w:numId w:val="19"/>
        </w:numPr>
      </w:pPr>
      <w:r>
        <w:t>On the intersections of 2</w:t>
      </w:r>
      <w:r w:rsidRPr="007A632E">
        <w:rPr>
          <w:vertAlign w:val="superscript"/>
        </w:rPr>
        <w:t>nd</w:t>
      </w:r>
      <w:r>
        <w:t xml:space="preserve"> Avenue SW/NW and Hiawatha Avenue N/S</w:t>
      </w:r>
    </w:p>
    <w:p w14:paraId="0C341E5B" w14:textId="5D2DDE7A" w:rsidR="00844375" w:rsidRDefault="00844375" w:rsidP="00844375">
      <w:r>
        <w:t>Delaney said the Trunk or Treat event has been approved in the past.</w:t>
      </w:r>
    </w:p>
    <w:p w14:paraId="4F47AA11" w14:textId="467D3544" w:rsidR="00844375" w:rsidRPr="00844375" w:rsidRDefault="00844375" w:rsidP="00844375"/>
    <w:p w14:paraId="0B542B64" w14:textId="555126A4" w:rsidR="00844375" w:rsidRPr="00844375" w:rsidRDefault="00844375" w:rsidP="00844375">
      <w:r w:rsidRPr="00844375">
        <w:t xml:space="preserve">Motion was made by </w:t>
      </w:r>
      <w:r>
        <w:t>Thompson</w:t>
      </w:r>
      <w:r w:rsidRPr="00844375">
        <w:t xml:space="preserve">, seconded by </w:t>
      </w:r>
      <w:r>
        <w:t>Colbeck</w:t>
      </w:r>
      <w:r w:rsidRPr="00844375">
        <w:t xml:space="preserve"> and unanimously carried to approve the </w:t>
      </w:r>
      <w:r>
        <w:rPr>
          <w:sz w:val="22"/>
        </w:rPr>
        <w:t>Pipestone Area Chamber of Commerce</w:t>
      </w:r>
      <w:r>
        <w:t xml:space="preserve">’s </w:t>
      </w:r>
      <w:r w:rsidRPr="00844375">
        <w:t>request for council action as presented.</w:t>
      </w:r>
    </w:p>
    <w:p w14:paraId="24B07F5B" w14:textId="77777777" w:rsidR="00844375" w:rsidRDefault="00844375" w:rsidP="00553758">
      <w:pPr>
        <w:rPr>
          <w:highlight w:val="yellow"/>
          <w:u w:val="single"/>
        </w:rPr>
      </w:pPr>
    </w:p>
    <w:p w14:paraId="56581B06" w14:textId="4CCBEB3A" w:rsidR="003E4F22" w:rsidRPr="00925185" w:rsidRDefault="00925185" w:rsidP="00553758">
      <w:pPr>
        <w:rPr>
          <w:u w:val="single"/>
        </w:rPr>
      </w:pPr>
      <w:r w:rsidRPr="00925185">
        <w:rPr>
          <w:u w:val="single"/>
        </w:rPr>
        <w:t>Overhead Airport Hangar Door</w:t>
      </w:r>
    </w:p>
    <w:p w14:paraId="66F29047" w14:textId="007233DC" w:rsidR="00A24672" w:rsidRPr="00925185" w:rsidRDefault="00925185" w:rsidP="00925185">
      <w:pPr>
        <w:spacing w:line="259" w:lineRule="auto"/>
        <w:ind w:right="720"/>
        <w:rPr>
          <w:rFonts w:eastAsia="Times New Roman"/>
        </w:rPr>
      </w:pPr>
      <w:r>
        <w:t>Delaney said during an Airport Commission meeting, it became known that the overhead door on the blue hangar is in need of replacement. Airport Manager, Rob Dykstra has acquired a quote from Powerlift Hydraulic Doors for $32,958 and is proposing to replace the hydraulic door due to safety concerns.</w:t>
      </w:r>
    </w:p>
    <w:p w14:paraId="322BCB9E" w14:textId="77777777" w:rsidR="00A24672" w:rsidRPr="00DF3C22" w:rsidRDefault="00A24672" w:rsidP="00553758">
      <w:pPr>
        <w:rPr>
          <w:rFonts w:eastAsia="Times New Roman"/>
          <w:highlight w:val="yellow"/>
        </w:rPr>
      </w:pPr>
    </w:p>
    <w:p w14:paraId="0FCEF90B" w14:textId="66E578B3" w:rsidR="00A24672" w:rsidRPr="00925185" w:rsidRDefault="00A24672" w:rsidP="00553758">
      <w:r w:rsidRPr="00925185">
        <w:t xml:space="preserve">Motion was made by </w:t>
      </w:r>
      <w:r w:rsidR="00925185">
        <w:t>Smidt</w:t>
      </w:r>
      <w:r w:rsidRPr="00925185">
        <w:t xml:space="preserve">, seconded by </w:t>
      </w:r>
      <w:r w:rsidR="00925185">
        <w:t>Swanson</w:t>
      </w:r>
      <w:r w:rsidRPr="00925185">
        <w:t xml:space="preserve"> and unanimously carried to approve </w:t>
      </w:r>
      <w:r w:rsidR="00403256" w:rsidRPr="00925185">
        <w:t xml:space="preserve">the </w:t>
      </w:r>
      <w:r w:rsidR="00925185">
        <w:t>quote from Powerlift Hydraulic Doors to install a new airport hangar</w:t>
      </w:r>
      <w:r w:rsidR="00A93E59">
        <w:t xml:space="preserve"> door in the amount of $32,958</w:t>
      </w:r>
      <w:r w:rsidRPr="00925185">
        <w:t>.</w:t>
      </w:r>
    </w:p>
    <w:p w14:paraId="5BCA0B26" w14:textId="77777777" w:rsidR="00BC4AD1" w:rsidRPr="00DF3C22" w:rsidRDefault="00BC4AD1" w:rsidP="00553758">
      <w:pPr>
        <w:rPr>
          <w:highlight w:val="yellow"/>
        </w:rPr>
      </w:pPr>
    </w:p>
    <w:p w14:paraId="271F75BF" w14:textId="0EB8F12A" w:rsidR="00BC4AD1" w:rsidRPr="00437B10" w:rsidRDefault="00437B10" w:rsidP="00553758">
      <w:pPr>
        <w:rPr>
          <w:u w:val="single"/>
        </w:rPr>
      </w:pPr>
      <w:r w:rsidRPr="00437B10">
        <w:rPr>
          <w:u w:val="single"/>
        </w:rPr>
        <w:t>Discuss Renaming a Segment of 2</w:t>
      </w:r>
      <w:r w:rsidRPr="00437B10">
        <w:rPr>
          <w:u w:val="single"/>
          <w:vertAlign w:val="superscript"/>
        </w:rPr>
        <w:t>nd</w:t>
      </w:r>
      <w:r w:rsidRPr="00437B10">
        <w:rPr>
          <w:u w:val="single"/>
        </w:rPr>
        <w:t xml:space="preserve"> Ave NE </w:t>
      </w:r>
    </w:p>
    <w:p w14:paraId="330BEF76" w14:textId="56FFA648" w:rsidR="005A164B" w:rsidRPr="00437B10" w:rsidRDefault="005A164B" w:rsidP="005A164B">
      <w:pPr>
        <w:spacing w:line="259" w:lineRule="auto"/>
        <w:ind w:right="720"/>
      </w:pPr>
      <w:r w:rsidRPr="00437B10">
        <w:t xml:space="preserve">Delaney </w:t>
      </w:r>
      <w:r w:rsidR="00437B10">
        <w:t>shared with the council that he would like to rename the segment of road on the west side of the city’s water treatment plant to Totman Drive to honor the Totman brothers who served in the military and also Harold Totman who assisted the Sheriff’s department for many years and volunteered in several ways throughout the city. Discussion was held on how the road became 2</w:t>
      </w:r>
      <w:r w:rsidR="00437B10" w:rsidRPr="00437B10">
        <w:rPr>
          <w:vertAlign w:val="superscript"/>
        </w:rPr>
        <w:t>nd</w:t>
      </w:r>
      <w:r w:rsidR="00437B10">
        <w:t xml:space="preserve"> Ave and if the road had ever officially been named or not. Following discussion, Delaney directed staff to research the subject to see if it could be named Totman Drive.</w:t>
      </w:r>
    </w:p>
    <w:p w14:paraId="21E24A3D" w14:textId="77777777" w:rsidR="00BC4AD1" w:rsidRDefault="00BC4AD1" w:rsidP="00553758">
      <w:pPr>
        <w:rPr>
          <w:rFonts w:eastAsia="Times New Roman"/>
          <w:highlight w:val="yellow"/>
          <w:u w:val="single"/>
        </w:rPr>
      </w:pPr>
    </w:p>
    <w:p w14:paraId="606FFED5" w14:textId="626C1F95" w:rsidR="00081B39" w:rsidRPr="00081B39" w:rsidRDefault="00081B39" w:rsidP="00553758">
      <w:pPr>
        <w:rPr>
          <w:rFonts w:eastAsia="Times New Roman"/>
        </w:rPr>
      </w:pPr>
      <w:r>
        <w:rPr>
          <w:rFonts w:eastAsia="Times New Roman"/>
        </w:rPr>
        <w:t>*</w:t>
      </w:r>
      <w:r w:rsidRPr="00081B39">
        <w:rPr>
          <w:rFonts w:eastAsia="Times New Roman"/>
        </w:rPr>
        <w:t>Councilmember Colbeck removed himself from the meeting.</w:t>
      </w:r>
    </w:p>
    <w:p w14:paraId="0C9D2062" w14:textId="77777777" w:rsidR="00081B39" w:rsidRPr="00DF3C22" w:rsidRDefault="00081B39" w:rsidP="00553758">
      <w:pPr>
        <w:rPr>
          <w:rFonts w:eastAsia="Times New Roman"/>
          <w:highlight w:val="yellow"/>
          <w:u w:val="single"/>
        </w:rPr>
      </w:pPr>
    </w:p>
    <w:p w14:paraId="00174276" w14:textId="36FCDB97" w:rsidR="005A164B" w:rsidRPr="00437B10" w:rsidRDefault="00437B10" w:rsidP="00553758">
      <w:pPr>
        <w:rPr>
          <w:rFonts w:eastAsia="Times New Roman"/>
          <w:u w:val="single"/>
        </w:rPr>
      </w:pPr>
      <w:r w:rsidRPr="00437B10">
        <w:rPr>
          <w:rFonts w:eastAsia="Times New Roman"/>
          <w:u w:val="single"/>
        </w:rPr>
        <w:t>Resolution 2024-51</w:t>
      </w:r>
    </w:p>
    <w:p w14:paraId="190886E8" w14:textId="042E63CA" w:rsidR="00081B39" w:rsidRPr="00081B39" w:rsidRDefault="000543A0" w:rsidP="00081B39">
      <w:pPr>
        <w:rPr>
          <w:rFonts w:eastAsia="Times New Roman"/>
        </w:rPr>
      </w:pPr>
      <w:r w:rsidRPr="00437B10">
        <w:rPr>
          <w:rFonts w:eastAsia="Times New Roman"/>
        </w:rPr>
        <w:t>Delaney</w:t>
      </w:r>
      <w:r w:rsidR="00081B39">
        <w:t xml:space="preserve"> stated </w:t>
      </w:r>
      <w:r w:rsidR="00081B39">
        <w:rPr>
          <w:rFonts w:eastAsia="Times New Roman"/>
        </w:rPr>
        <w:t>Resolution 2024-51 is a Resolution Granting a Variance to install a second sign that exceeds the required size limitations at the Meinders Library building at 220 3</w:t>
      </w:r>
      <w:r w:rsidR="00081B39" w:rsidRPr="00B53DE8">
        <w:rPr>
          <w:rFonts w:eastAsia="Times New Roman"/>
          <w:vertAlign w:val="superscript"/>
        </w:rPr>
        <w:t>rd</w:t>
      </w:r>
      <w:r w:rsidR="00081B39">
        <w:rPr>
          <w:rFonts w:eastAsia="Times New Roman"/>
        </w:rPr>
        <w:t xml:space="preserve"> Ave. S.E. He said a public hearing was </w:t>
      </w:r>
      <w:r w:rsidR="00081B39" w:rsidRPr="00081B39">
        <w:rPr>
          <w:rFonts w:eastAsia="Times New Roman"/>
        </w:rPr>
        <w:t>held on August 20</w:t>
      </w:r>
      <w:r w:rsidR="00081B39" w:rsidRPr="00081B39">
        <w:rPr>
          <w:rFonts w:eastAsia="Times New Roman"/>
          <w:vertAlign w:val="superscript"/>
        </w:rPr>
        <w:t>th</w:t>
      </w:r>
      <w:r w:rsidR="00081B39" w:rsidRPr="00081B39">
        <w:rPr>
          <w:rFonts w:eastAsia="Times New Roman"/>
        </w:rPr>
        <w:t xml:space="preserve"> by the Board of Appeals and Adjustments and they are recommending that the Council approves Resolution 2024-51 to grant the variance request.</w:t>
      </w:r>
    </w:p>
    <w:p w14:paraId="41CB9DAF" w14:textId="77777777" w:rsidR="00081B39" w:rsidRPr="00081B39" w:rsidRDefault="00081B39" w:rsidP="00081B39">
      <w:pPr>
        <w:rPr>
          <w:rFonts w:eastAsia="Times New Roman"/>
        </w:rPr>
      </w:pPr>
    </w:p>
    <w:p w14:paraId="6BB1A179" w14:textId="7DEF7513" w:rsidR="00AD181D" w:rsidRPr="00081B39" w:rsidRDefault="00AD181D" w:rsidP="00AD181D">
      <w:r w:rsidRPr="00081B39">
        <w:t xml:space="preserve">Motion was made by </w:t>
      </w:r>
      <w:r w:rsidR="00081B39" w:rsidRPr="00081B39">
        <w:t>Swanson</w:t>
      </w:r>
      <w:r w:rsidRPr="00081B39">
        <w:t xml:space="preserve">, seconded by </w:t>
      </w:r>
      <w:r w:rsidR="00081B39" w:rsidRPr="00081B39">
        <w:t>Smidt</w:t>
      </w:r>
      <w:r w:rsidRPr="00081B39">
        <w:t xml:space="preserve"> and unanimously carried</w:t>
      </w:r>
      <w:r w:rsidR="00081B39">
        <w:t>, 4-0,</w:t>
      </w:r>
      <w:r w:rsidRPr="00081B39">
        <w:t xml:space="preserve"> to </w:t>
      </w:r>
      <w:r w:rsidR="00081B39" w:rsidRPr="00081B39">
        <w:t>approve resolution 2024-51: A Resolution Granting a Variance to install a second sign that exceeds the required size limitations at 220 3</w:t>
      </w:r>
      <w:r w:rsidR="00081B39" w:rsidRPr="00081B39">
        <w:rPr>
          <w:vertAlign w:val="superscript"/>
        </w:rPr>
        <w:t>rd</w:t>
      </w:r>
      <w:r w:rsidR="00081B39" w:rsidRPr="00081B39">
        <w:t xml:space="preserve"> Avenue SE in the City of Pipestone.</w:t>
      </w:r>
    </w:p>
    <w:p w14:paraId="2B808222" w14:textId="77777777" w:rsidR="000543A0" w:rsidRPr="00DF3C22" w:rsidRDefault="000543A0" w:rsidP="00553758">
      <w:pPr>
        <w:rPr>
          <w:rFonts w:eastAsia="Times New Roman"/>
          <w:highlight w:val="yellow"/>
        </w:rPr>
      </w:pPr>
    </w:p>
    <w:p w14:paraId="5D3AADB4" w14:textId="116EA4F9" w:rsidR="00081B39" w:rsidRPr="00437B10" w:rsidRDefault="00081B39" w:rsidP="00081B39">
      <w:pPr>
        <w:rPr>
          <w:rFonts w:eastAsia="Times New Roman"/>
          <w:u w:val="single"/>
        </w:rPr>
      </w:pPr>
      <w:r w:rsidRPr="00437B10">
        <w:rPr>
          <w:rFonts w:eastAsia="Times New Roman"/>
          <w:u w:val="single"/>
        </w:rPr>
        <w:t>Resolution 2024-5</w:t>
      </w:r>
      <w:r>
        <w:rPr>
          <w:rFonts w:eastAsia="Times New Roman"/>
          <w:u w:val="single"/>
        </w:rPr>
        <w:t>2</w:t>
      </w:r>
    </w:p>
    <w:p w14:paraId="1ED49AD3" w14:textId="2A15463B" w:rsidR="00081B39" w:rsidRDefault="00081B39" w:rsidP="00081B39">
      <w:pPr>
        <w:rPr>
          <w:rFonts w:eastAsia="Times New Roman"/>
        </w:rPr>
      </w:pPr>
      <w:r w:rsidRPr="00437B10">
        <w:rPr>
          <w:rFonts w:eastAsia="Times New Roman"/>
        </w:rPr>
        <w:t>Delaney</w:t>
      </w:r>
      <w:r>
        <w:t xml:space="preserve"> stated </w:t>
      </w:r>
      <w:r>
        <w:rPr>
          <w:rFonts w:eastAsia="Times New Roman"/>
        </w:rPr>
        <w:t>Resolution 2024-52 is a Resolution Denying a Variance to construct a garage in excess of allowed square footage at 307 6</w:t>
      </w:r>
      <w:r w:rsidRPr="00B53DE8">
        <w:rPr>
          <w:rFonts w:eastAsia="Times New Roman"/>
          <w:vertAlign w:val="superscript"/>
        </w:rPr>
        <w:t>th</w:t>
      </w:r>
      <w:r>
        <w:rPr>
          <w:rFonts w:eastAsia="Times New Roman"/>
        </w:rPr>
        <w:t xml:space="preserve"> St. S.W. </w:t>
      </w:r>
      <w:r w:rsidR="0075565E">
        <w:rPr>
          <w:rFonts w:eastAsia="Times New Roman"/>
        </w:rPr>
        <w:t>He said a</w:t>
      </w:r>
      <w:r>
        <w:rPr>
          <w:rFonts w:eastAsia="Times New Roman"/>
        </w:rPr>
        <w:t xml:space="preserve"> public hearing was held on August 27</w:t>
      </w:r>
      <w:r w:rsidRPr="00B53DE8">
        <w:rPr>
          <w:rFonts w:eastAsia="Times New Roman"/>
          <w:vertAlign w:val="superscript"/>
        </w:rPr>
        <w:t>th</w:t>
      </w:r>
      <w:r>
        <w:rPr>
          <w:rFonts w:eastAsia="Times New Roman"/>
        </w:rPr>
        <w:t xml:space="preserve"> by the Board of Appeals and Adjustments and they are recommending that the Council approves Resolution 2024-52 to Deny the variance request.</w:t>
      </w:r>
      <w:r w:rsidR="0075565E">
        <w:rPr>
          <w:rFonts w:eastAsia="Times New Roman"/>
        </w:rPr>
        <w:t xml:space="preserve"> Delaney explained that denying the variance would not stop the applicant from building a building that meets city code.</w:t>
      </w:r>
    </w:p>
    <w:p w14:paraId="7BB54D91" w14:textId="5D445702" w:rsidR="00081B39" w:rsidRPr="00081B39" w:rsidRDefault="00081B39" w:rsidP="00081B39">
      <w:pPr>
        <w:rPr>
          <w:rFonts w:eastAsia="Times New Roman"/>
        </w:rPr>
      </w:pPr>
    </w:p>
    <w:p w14:paraId="756D9E4C" w14:textId="2D48D0FA" w:rsidR="00081B39" w:rsidRDefault="00081B39" w:rsidP="00081B39">
      <w:r w:rsidRPr="00081B39">
        <w:t xml:space="preserve">Motion was made by </w:t>
      </w:r>
      <w:r>
        <w:t>Smidt</w:t>
      </w:r>
      <w:r w:rsidRPr="00081B39">
        <w:t xml:space="preserve">, seconded by </w:t>
      </w:r>
      <w:r>
        <w:t>Thompson</w:t>
      </w:r>
      <w:r w:rsidRPr="00081B39">
        <w:t xml:space="preserve"> and unanimously carried</w:t>
      </w:r>
      <w:r>
        <w:t>, 4-0,</w:t>
      </w:r>
      <w:r w:rsidRPr="00081B39">
        <w:t xml:space="preserve"> to approve resolution 2024-5</w:t>
      </w:r>
      <w:r>
        <w:t>2</w:t>
      </w:r>
      <w:r w:rsidRPr="00081B39">
        <w:t xml:space="preserve">: A </w:t>
      </w:r>
      <w:r>
        <w:rPr>
          <w:rFonts w:eastAsia="Times New Roman"/>
        </w:rPr>
        <w:t>Resolution Denying a Variance to construct a garage in excess of allowed square footage at 307 6</w:t>
      </w:r>
      <w:r w:rsidRPr="00B53DE8">
        <w:rPr>
          <w:rFonts w:eastAsia="Times New Roman"/>
          <w:vertAlign w:val="superscript"/>
        </w:rPr>
        <w:t>th</w:t>
      </w:r>
      <w:r>
        <w:rPr>
          <w:rFonts w:eastAsia="Times New Roman"/>
        </w:rPr>
        <w:t xml:space="preserve"> Street SW </w:t>
      </w:r>
      <w:r w:rsidRPr="00081B39">
        <w:t>in the City of Pipestone.</w:t>
      </w:r>
    </w:p>
    <w:p w14:paraId="60F5465D" w14:textId="77777777" w:rsidR="00081B39" w:rsidRPr="00081B39" w:rsidRDefault="00081B39" w:rsidP="00081B39"/>
    <w:p w14:paraId="2875CE05" w14:textId="2B2B6C25" w:rsidR="00081B39" w:rsidRPr="00081B39" w:rsidRDefault="00081B39" w:rsidP="00081B39">
      <w:pPr>
        <w:rPr>
          <w:rFonts w:eastAsia="Times New Roman"/>
          <w:u w:val="single"/>
        </w:rPr>
      </w:pPr>
      <w:r>
        <w:rPr>
          <w:rFonts w:eastAsia="Times New Roman"/>
          <w:u w:val="single"/>
        </w:rPr>
        <w:t>Resolution 2024-53</w:t>
      </w:r>
    </w:p>
    <w:p w14:paraId="79024052" w14:textId="2C6F613A" w:rsidR="00081B39" w:rsidRDefault="00081B39" w:rsidP="00081B39">
      <w:pPr>
        <w:rPr>
          <w:rFonts w:eastAsia="Times New Roman"/>
        </w:rPr>
      </w:pPr>
      <w:r w:rsidRPr="00437B10">
        <w:rPr>
          <w:rFonts w:eastAsia="Times New Roman"/>
        </w:rPr>
        <w:t>Delaney</w:t>
      </w:r>
      <w:r>
        <w:t xml:space="preserve"> stated </w:t>
      </w:r>
      <w:r>
        <w:rPr>
          <w:rFonts w:eastAsia="Times New Roman"/>
        </w:rPr>
        <w:t>Resolution 2024-53 is a Resolution Granting a Variance to construct a truck wash and additional farm buildings within a 300-foot setback on property located near the intersection of 121</w:t>
      </w:r>
      <w:r w:rsidRPr="00B53DE8">
        <w:rPr>
          <w:rFonts w:eastAsia="Times New Roman"/>
          <w:vertAlign w:val="superscript"/>
        </w:rPr>
        <w:t>st</w:t>
      </w:r>
      <w:r>
        <w:rPr>
          <w:rFonts w:eastAsia="Times New Roman"/>
        </w:rPr>
        <w:t xml:space="preserve"> St. and County Road 67. </w:t>
      </w:r>
      <w:r w:rsidR="0075565E">
        <w:rPr>
          <w:rFonts w:eastAsia="Times New Roman"/>
        </w:rPr>
        <w:t>He said a</w:t>
      </w:r>
      <w:r>
        <w:rPr>
          <w:rFonts w:eastAsia="Times New Roman"/>
        </w:rPr>
        <w:t xml:space="preserve"> public hearing was held on August 20</w:t>
      </w:r>
      <w:r w:rsidRPr="00B53DE8">
        <w:rPr>
          <w:rFonts w:eastAsia="Times New Roman"/>
          <w:vertAlign w:val="superscript"/>
        </w:rPr>
        <w:t>th</w:t>
      </w:r>
      <w:r>
        <w:rPr>
          <w:rFonts w:eastAsia="Times New Roman"/>
        </w:rPr>
        <w:t xml:space="preserve"> by the Board of Appeals and Adjustments and they are recommending that the Council approves Resolution 2024-53 to grant the variance request.</w:t>
      </w:r>
      <w:r w:rsidR="0075565E">
        <w:rPr>
          <w:rFonts w:eastAsia="Times New Roman"/>
        </w:rPr>
        <w:t xml:space="preserve"> Delaney then shared that a letter was received following the public hearing from Lauren Blacik, the superintendent of the Pipestone National Monument and said that Lauren would like the letter read into the meeting record. Smidt stated that since there was notice of the public hearing and that the public hearing had already been done, he does not think the letter should be read at this time. </w:t>
      </w:r>
    </w:p>
    <w:p w14:paraId="7BFB3DEB" w14:textId="77777777" w:rsidR="00081B39" w:rsidRPr="00081B39" w:rsidRDefault="00081B39" w:rsidP="00081B39">
      <w:pPr>
        <w:rPr>
          <w:rFonts w:eastAsia="Times New Roman"/>
        </w:rPr>
      </w:pPr>
    </w:p>
    <w:p w14:paraId="27ED065D" w14:textId="04A1F69D" w:rsidR="001604E3" w:rsidRDefault="001604E3" w:rsidP="001604E3">
      <w:r>
        <w:t>Following a motion made by Swanson and seconded by Smidt, Mayor Delaney read the following letter into the record:</w:t>
      </w:r>
    </w:p>
    <w:p w14:paraId="1A00B07E" w14:textId="77777777" w:rsidR="001604E3" w:rsidRDefault="001604E3" w:rsidP="001604E3"/>
    <w:p w14:paraId="1F3A63E7" w14:textId="385CB2BA" w:rsidR="0075565E" w:rsidRDefault="0075565E" w:rsidP="00081B39">
      <w:r>
        <w:rPr>
          <w:noProof/>
        </w:rPr>
        <w:drawing>
          <wp:inline distT="0" distB="0" distL="0" distR="0" wp14:anchorId="57414B35" wp14:editId="3BE3E51B">
            <wp:extent cx="5314589" cy="7353300"/>
            <wp:effectExtent l="0" t="0" r="635" b="0"/>
            <wp:docPr id="1532827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27926" name=""/>
                    <pic:cNvPicPr/>
                  </pic:nvPicPr>
                  <pic:blipFill>
                    <a:blip r:embed="rId6"/>
                    <a:stretch>
                      <a:fillRect/>
                    </a:stretch>
                  </pic:blipFill>
                  <pic:spPr>
                    <a:xfrm>
                      <a:off x="0" y="0"/>
                      <a:ext cx="5321296" cy="7362580"/>
                    </a:xfrm>
                    <a:prstGeom prst="rect">
                      <a:avLst/>
                    </a:prstGeom>
                  </pic:spPr>
                </pic:pic>
              </a:graphicData>
            </a:graphic>
          </wp:inline>
        </w:drawing>
      </w:r>
    </w:p>
    <w:p w14:paraId="17324698" w14:textId="77777777" w:rsidR="0075565E" w:rsidRPr="00081B39" w:rsidRDefault="0075565E" w:rsidP="00081B39"/>
    <w:p w14:paraId="4F0D20D0" w14:textId="148E474D" w:rsidR="00AD181D" w:rsidRDefault="0075565E" w:rsidP="00AD181D">
      <w:pPr>
        <w:rPr>
          <w:rFonts w:eastAsia="Times New Roman"/>
          <w:highlight w:val="yellow"/>
        </w:rPr>
      </w:pPr>
      <w:r>
        <w:rPr>
          <w:noProof/>
        </w:rPr>
        <w:drawing>
          <wp:inline distT="0" distB="0" distL="0" distR="0" wp14:anchorId="315204B4" wp14:editId="328B3BEB">
            <wp:extent cx="5581650" cy="7581900"/>
            <wp:effectExtent l="0" t="0" r="0" b="0"/>
            <wp:docPr id="2130027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27317" name=""/>
                    <pic:cNvPicPr/>
                  </pic:nvPicPr>
                  <pic:blipFill>
                    <a:blip r:embed="rId7"/>
                    <a:stretch>
                      <a:fillRect/>
                    </a:stretch>
                  </pic:blipFill>
                  <pic:spPr>
                    <a:xfrm>
                      <a:off x="0" y="0"/>
                      <a:ext cx="5581650" cy="7581900"/>
                    </a:xfrm>
                    <a:prstGeom prst="rect">
                      <a:avLst/>
                    </a:prstGeom>
                  </pic:spPr>
                </pic:pic>
              </a:graphicData>
            </a:graphic>
          </wp:inline>
        </w:drawing>
      </w:r>
    </w:p>
    <w:p w14:paraId="2D73503E" w14:textId="77777777" w:rsidR="0075565E" w:rsidRDefault="0075565E" w:rsidP="00AD181D">
      <w:pPr>
        <w:rPr>
          <w:rFonts w:eastAsia="Times New Roman"/>
          <w:highlight w:val="yellow"/>
        </w:rPr>
      </w:pPr>
    </w:p>
    <w:p w14:paraId="3D31844B" w14:textId="77777777" w:rsidR="0075565E" w:rsidRDefault="0075565E" w:rsidP="00AD181D">
      <w:pPr>
        <w:rPr>
          <w:rFonts w:eastAsia="Times New Roman"/>
          <w:highlight w:val="yellow"/>
        </w:rPr>
      </w:pPr>
    </w:p>
    <w:p w14:paraId="1CAEBB3E" w14:textId="77777777" w:rsidR="0075565E" w:rsidRDefault="0075565E" w:rsidP="00AD181D">
      <w:pPr>
        <w:rPr>
          <w:rFonts w:eastAsia="Times New Roman"/>
          <w:highlight w:val="yellow"/>
        </w:rPr>
      </w:pPr>
    </w:p>
    <w:p w14:paraId="500F2036" w14:textId="77777777" w:rsidR="0075565E" w:rsidRPr="00DF3C22" w:rsidRDefault="0075565E" w:rsidP="00AD181D">
      <w:pPr>
        <w:rPr>
          <w:rFonts w:eastAsia="Times New Roman"/>
          <w:highlight w:val="yellow"/>
        </w:rPr>
      </w:pPr>
    </w:p>
    <w:p w14:paraId="3F89CD83" w14:textId="77777777" w:rsidR="00B32D92" w:rsidRDefault="00B32D92" w:rsidP="003E4F22">
      <w:pPr>
        <w:rPr>
          <w:rFonts w:eastAsia="Times New Roman"/>
          <w:b/>
          <w:bCs/>
          <w:highlight w:val="yellow"/>
          <w:u w:val="single"/>
        </w:rPr>
      </w:pPr>
      <w:r>
        <w:rPr>
          <w:noProof/>
        </w:rPr>
        <w:drawing>
          <wp:inline distT="0" distB="0" distL="0" distR="0" wp14:anchorId="7E95E071" wp14:editId="56D05A91">
            <wp:extent cx="5467350" cy="5133975"/>
            <wp:effectExtent l="0" t="0" r="0" b="9525"/>
            <wp:docPr id="1133102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02014" name=""/>
                    <pic:cNvPicPr/>
                  </pic:nvPicPr>
                  <pic:blipFill>
                    <a:blip r:embed="rId8"/>
                    <a:stretch>
                      <a:fillRect/>
                    </a:stretch>
                  </pic:blipFill>
                  <pic:spPr>
                    <a:xfrm>
                      <a:off x="0" y="0"/>
                      <a:ext cx="5467350" cy="5133975"/>
                    </a:xfrm>
                    <a:prstGeom prst="rect">
                      <a:avLst/>
                    </a:prstGeom>
                  </pic:spPr>
                </pic:pic>
              </a:graphicData>
            </a:graphic>
          </wp:inline>
        </w:drawing>
      </w:r>
    </w:p>
    <w:p w14:paraId="478FFBBB" w14:textId="1549BACD" w:rsidR="001604E3" w:rsidRDefault="001604E3" w:rsidP="001604E3">
      <w:r>
        <w:t>Motion</w:t>
      </w:r>
      <w:r w:rsidRPr="00081B39">
        <w:t xml:space="preserve"> unanimously carried</w:t>
      </w:r>
      <w:r>
        <w:t>, 4-0,</w:t>
      </w:r>
      <w:r w:rsidRPr="00081B39">
        <w:t xml:space="preserve"> to approve resolution 2024-5</w:t>
      </w:r>
      <w:r>
        <w:t>3</w:t>
      </w:r>
      <w:r w:rsidRPr="00081B39">
        <w:t xml:space="preserve">: A </w:t>
      </w:r>
      <w:r>
        <w:rPr>
          <w:rFonts w:eastAsia="Times New Roman"/>
        </w:rPr>
        <w:t>Resolution Granting a Variance to construct a truck wash and additional farm buildings within a 300-foot setback on property located near the intersection of 121</w:t>
      </w:r>
      <w:r w:rsidRPr="00B53DE8">
        <w:rPr>
          <w:rFonts w:eastAsia="Times New Roman"/>
          <w:vertAlign w:val="superscript"/>
        </w:rPr>
        <w:t>st</w:t>
      </w:r>
      <w:r>
        <w:rPr>
          <w:rFonts w:eastAsia="Times New Roman"/>
        </w:rPr>
        <w:t xml:space="preserve"> St. and County Road 67 </w:t>
      </w:r>
      <w:r w:rsidRPr="00081B39">
        <w:t>in the City of Pipestone.</w:t>
      </w:r>
    </w:p>
    <w:p w14:paraId="6DF0BD03" w14:textId="77777777" w:rsidR="001604E3" w:rsidRDefault="001604E3" w:rsidP="003E4F22">
      <w:pPr>
        <w:rPr>
          <w:rFonts w:eastAsia="Times New Roman"/>
          <w:u w:val="single"/>
        </w:rPr>
      </w:pPr>
    </w:p>
    <w:p w14:paraId="59A5DDEB" w14:textId="054973EB" w:rsidR="00B32D92" w:rsidRPr="00B32D92" w:rsidRDefault="00B32D92" w:rsidP="003E4F22">
      <w:pPr>
        <w:rPr>
          <w:rFonts w:eastAsia="Times New Roman"/>
          <w:u w:val="single"/>
        </w:rPr>
      </w:pPr>
      <w:r w:rsidRPr="00B32D92">
        <w:rPr>
          <w:rFonts w:eastAsia="Times New Roman"/>
          <w:u w:val="single"/>
        </w:rPr>
        <w:t>Schedule Special</w:t>
      </w:r>
      <w:r>
        <w:rPr>
          <w:rFonts w:eastAsia="Times New Roman"/>
          <w:u w:val="single"/>
        </w:rPr>
        <w:t xml:space="preserve"> Budget</w:t>
      </w:r>
      <w:r w:rsidRPr="00B32D92">
        <w:rPr>
          <w:rFonts w:eastAsia="Times New Roman"/>
          <w:u w:val="single"/>
        </w:rPr>
        <w:t xml:space="preserve"> Meeting</w:t>
      </w:r>
    </w:p>
    <w:p w14:paraId="30E36013" w14:textId="1A829A02" w:rsidR="00B32D92" w:rsidRDefault="00B32D92" w:rsidP="003E4F22">
      <w:pPr>
        <w:rPr>
          <w:rFonts w:eastAsia="Times New Roman"/>
        </w:rPr>
      </w:pPr>
      <w:r w:rsidRPr="00B32D92">
        <w:rPr>
          <w:rFonts w:eastAsia="Times New Roman"/>
        </w:rPr>
        <w:t>Delaney called for a motion to schedule a special meeting to discuss the 2025 budget and approve the city’s preliminary levy on September 19, 2024 at 5:30 p.m. in the council chambers at City Hall.</w:t>
      </w:r>
    </w:p>
    <w:p w14:paraId="6910A419" w14:textId="77777777" w:rsidR="00B32D92" w:rsidRDefault="00B32D92" w:rsidP="003E4F22">
      <w:pPr>
        <w:rPr>
          <w:rFonts w:eastAsia="Times New Roman"/>
        </w:rPr>
      </w:pPr>
    </w:p>
    <w:p w14:paraId="66A2F2AB" w14:textId="77777777" w:rsidR="00B32D92" w:rsidRDefault="00B32D92" w:rsidP="00B32D92">
      <w:pPr>
        <w:rPr>
          <w:rFonts w:eastAsia="Times New Roman"/>
        </w:rPr>
      </w:pPr>
      <w:r w:rsidRPr="00081B39">
        <w:t xml:space="preserve">Motion was made by </w:t>
      </w:r>
      <w:r>
        <w:t>Smidt</w:t>
      </w:r>
      <w:r w:rsidRPr="00081B39">
        <w:t>, seconded by S</w:t>
      </w:r>
      <w:r>
        <w:t>wanson</w:t>
      </w:r>
      <w:r w:rsidRPr="00081B39">
        <w:t xml:space="preserve"> and unanimously carried</w:t>
      </w:r>
      <w:r>
        <w:t>, 4-0,</w:t>
      </w:r>
      <w:r w:rsidRPr="00081B39">
        <w:t xml:space="preserve"> to </w:t>
      </w:r>
      <w:r w:rsidRPr="00B32D92">
        <w:rPr>
          <w:rFonts w:eastAsia="Times New Roman"/>
        </w:rPr>
        <w:t>schedule a special meeting to discuss the 2025 budget and approve the city’s preliminary levy on September 19, 2024 at 5:30 p.m. in the council chambers at City Hall.</w:t>
      </w:r>
    </w:p>
    <w:p w14:paraId="00DF287D" w14:textId="77777777" w:rsidR="00B32D92" w:rsidRPr="00B32D92" w:rsidRDefault="00B32D92" w:rsidP="003E4F22">
      <w:pPr>
        <w:rPr>
          <w:rFonts w:eastAsia="Times New Roman"/>
          <w:highlight w:val="yellow"/>
          <w:u w:val="single"/>
        </w:rPr>
      </w:pPr>
    </w:p>
    <w:p w14:paraId="475EA7E3" w14:textId="22E8E333" w:rsidR="00884377" w:rsidRPr="00565825" w:rsidRDefault="00830336" w:rsidP="003E4F22">
      <w:pPr>
        <w:rPr>
          <w:rFonts w:eastAsia="Times New Roman"/>
          <w:u w:val="single"/>
        </w:rPr>
      </w:pPr>
      <w:r w:rsidRPr="00565825">
        <w:rPr>
          <w:rFonts w:eastAsia="Times New Roman"/>
          <w:b/>
          <w:bCs/>
          <w:u w:val="single"/>
        </w:rPr>
        <w:t>CLOSING COMMENTS</w:t>
      </w:r>
      <w:r w:rsidR="00B32D92" w:rsidRPr="00565825">
        <w:rPr>
          <w:rFonts w:eastAsia="Times New Roman"/>
          <w:b/>
          <w:bCs/>
          <w:u w:val="single"/>
        </w:rPr>
        <w:t xml:space="preserve"> </w:t>
      </w:r>
    </w:p>
    <w:p w14:paraId="4A337FD0" w14:textId="5927D931" w:rsidR="00565825" w:rsidRDefault="00F24ABD" w:rsidP="003E4F22">
      <w:pPr>
        <w:rPr>
          <w:rFonts w:eastAsia="Times New Roman"/>
        </w:rPr>
      </w:pPr>
      <w:r>
        <w:rPr>
          <w:rFonts w:eastAsia="Times New Roman"/>
          <w:u w:val="single"/>
        </w:rPr>
        <w:t xml:space="preserve">Administrator </w:t>
      </w:r>
      <w:r w:rsidRPr="00F24ABD">
        <w:rPr>
          <w:rFonts w:eastAsia="Times New Roman"/>
          <w:u w:val="single"/>
        </w:rPr>
        <w:t>Nelson</w:t>
      </w:r>
      <w:r>
        <w:rPr>
          <w:rFonts w:eastAsia="Times New Roman"/>
        </w:rPr>
        <w:t xml:space="preserve"> – announced City-wide cleanup drop off event dates, October 7</w:t>
      </w:r>
      <w:r w:rsidRPr="00F24ABD">
        <w:rPr>
          <w:rFonts w:eastAsia="Times New Roman"/>
          <w:vertAlign w:val="superscript"/>
        </w:rPr>
        <w:t>th</w:t>
      </w:r>
      <w:r>
        <w:rPr>
          <w:rFonts w:eastAsia="Times New Roman"/>
        </w:rPr>
        <w:t xml:space="preserve"> – October 11</w:t>
      </w:r>
      <w:r w:rsidRPr="00F24ABD">
        <w:rPr>
          <w:rFonts w:eastAsia="Times New Roman"/>
          <w:vertAlign w:val="superscript"/>
        </w:rPr>
        <w:t>th</w:t>
      </w:r>
      <w:r>
        <w:rPr>
          <w:rFonts w:eastAsia="Times New Roman"/>
        </w:rPr>
        <w:t xml:space="preserve"> and the final mowing of the cemeteries will be October 4</w:t>
      </w:r>
      <w:r w:rsidRPr="00F24ABD">
        <w:rPr>
          <w:rFonts w:eastAsia="Times New Roman"/>
          <w:vertAlign w:val="superscript"/>
        </w:rPr>
        <w:t>th</w:t>
      </w:r>
      <w:r>
        <w:rPr>
          <w:rFonts w:eastAsia="Times New Roman"/>
        </w:rPr>
        <w:t xml:space="preserve"> as the city plans to spray on October 7</w:t>
      </w:r>
      <w:r w:rsidRPr="00F24ABD">
        <w:rPr>
          <w:rFonts w:eastAsia="Times New Roman"/>
          <w:vertAlign w:val="superscript"/>
        </w:rPr>
        <w:t>th</w:t>
      </w:r>
      <w:r>
        <w:rPr>
          <w:rFonts w:eastAsia="Times New Roman"/>
        </w:rPr>
        <w:t>. Mayor Delaney also stated that if anyone has artificial flowers that are looking nice, they will stay and removed if they are in poor condition.</w:t>
      </w:r>
    </w:p>
    <w:p w14:paraId="45A7A926" w14:textId="790D811C" w:rsidR="00830336" w:rsidRPr="00B32D92" w:rsidRDefault="00830336" w:rsidP="00830336">
      <w:pPr>
        <w:rPr>
          <w:rFonts w:eastAsia="Times New Roman"/>
        </w:rPr>
      </w:pPr>
      <w:r w:rsidRPr="00B32D92">
        <w:rPr>
          <w:rFonts w:eastAsia="Times New Roman"/>
          <w:b/>
          <w:bCs/>
          <w:u w:val="single"/>
        </w:rPr>
        <w:t>ADJOURNMENT</w:t>
      </w:r>
    </w:p>
    <w:p w14:paraId="4B3DB89C" w14:textId="68ACDB8F" w:rsidR="0095794B" w:rsidRPr="00B32D92" w:rsidRDefault="0095794B" w:rsidP="0095794B">
      <w:pPr>
        <w:rPr>
          <w:rFonts w:ascii="Times New Roman" w:hAnsi="Times New Roman" w:cs="Times New Roman"/>
        </w:rPr>
      </w:pPr>
      <w:r w:rsidRPr="00B32D92">
        <w:rPr>
          <w:rFonts w:ascii="Times New Roman" w:hAnsi="Times New Roman" w:cs="Times New Roman"/>
        </w:rPr>
        <w:t xml:space="preserve">Motion made by </w:t>
      </w:r>
      <w:r w:rsidR="00946286" w:rsidRPr="00B32D92">
        <w:rPr>
          <w:rFonts w:ascii="Times New Roman" w:hAnsi="Times New Roman" w:cs="Times New Roman"/>
        </w:rPr>
        <w:t>Thompson</w:t>
      </w:r>
      <w:r w:rsidRPr="00B32D92">
        <w:rPr>
          <w:rFonts w:ascii="Times New Roman" w:hAnsi="Times New Roman" w:cs="Times New Roman"/>
        </w:rPr>
        <w:t xml:space="preserve">, seconded by </w:t>
      </w:r>
      <w:r w:rsidR="00B32D92">
        <w:rPr>
          <w:rFonts w:ascii="Times New Roman" w:hAnsi="Times New Roman" w:cs="Times New Roman"/>
        </w:rPr>
        <w:t>Smidt</w:t>
      </w:r>
      <w:r w:rsidRPr="00B32D92">
        <w:rPr>
          <w:rFonts w:ascii="Times New Roman" w:hAnsi="Times New Roman" w:cs="Times New Roman"/>
        </w:rPr>
        <w:t xml:space="preserve"> and unanimously carried to adjourn the meeting at </w:t>
      </w:r>
      <w:r w:rsidR="00B32D92">
        <w:rPr>
          <w:rFonts w:ascii="Times New Roman" w:hAnsi="Times New Roman" w:cs="Times New Roman"/>
        </w:rPr>
        <w:t>7</w:t>
      </w:r>
      <w:r w:rsidRPr="00B32D92">
        <w:rPr>
          <w:rFonts w:ascii="Times New Roman" w:hAnsi="Times New Roman" w:cs="Times New Roman"/>
        </w:rPr>
        <w:t>:</w:t>
      </w:r>
      <w:r w:rsidR="00B32D92">
        <w:rPr>
          <w:rFonts w:ascii="Times New Roman" w:hAnsi="Times New Roman" w:cs="Times New Roman"/>
        </w:rPr>
        <w:t>38</w:t>
      </w:r>
      <w:r w:rsidRPr="00B32D92">
        <w:rPr>
          <w:rFonts w:ascii="Times New Roman" w:hAnsi="Times New Roman" w:cs="Times New Roman"/>
        </w:rPr>
        <w:t>p.m.</w:t>
      </w:r>
    </w:p>
    <w:p w14:paraId="714FA396" w14:textId="77777777" w:rsidR="00830336" w:rsidRDefault="00830336" w:rsidP="00830336">
      <w:pPr>
        <w:rPr>
          <w:rFonts w:eastAsia="Times New Roman"/>
        </w:rPr>
      </w:pPr>
    </w:p>
    <w:p w14:paraId="40A6A883" w14:textId="77777777" w:rsidR="00B32D92" w:rsidRPr="00B32D92" w:rsidRDefault="00B32D92" w:rsidP="00830336">
      <w:pPr>
        <w:rPr>
          <w:rFonts w:eastAsia="Times New Roman"/>
        </w:rPr>
      </w:pPr>
    </w:p>
    <w:p w14:paraId="18898812" w14:textId="77777777" w:rsidR="00830336" w:rsidRPr="00B32D92" w:rsidRDefault="00830336" w:rsidP="00830336">
      <w:pPr>
        <w:rPr>
          <w:rFonts w:eastAsia="Times New Roman"/>
        </w:rPr>
      </w:pPr>
    </w:p>
    <w:p w14:paraId="7EB45B0B" w14:textId="41125CE4" w:rsidR="00830336" w:rsidRPr="00B32D92" w:rsidRDefault="00830336" w:rsidP="00830336">
      <w:pPr>
        <w:rPr>
          <w:rFonts w:eastAsia="Times New Roman"/>
        </w:rPr>
      </w:pP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r>
      <w:r w:rsidRPr="00B32D92">
        <w:rPr>
          <w:rFonts w:eastAsia="Times New Roman"/>
          <w:u w:val="single"/>
        </w:rPr>
        <w:tab/>
      </w:r>
      <w:r w:rsidRPr="00B32D92">
        <w:rPr>
          <w:rFonts w:eastAsia="Times New Roman"/>
          <w:u w:val="single"/>
        </w:rPr>
        <w:tab/>
      </w:r>
      <w:r w:rsidRPr="00B32D92">
        <w:rPr>
          <w:rFonts w:eastAsia="Times New Roman"/>
          <w:u w:val="single"/>
        </w:rPr>
        <w:tab/>
      </w:r>
      <w:r w:rsidRPr="00B32D92">
        <w:rPr>
          <w:rFonts w:eastAsia="Times New Roman"/>
          <w:u w:val="single"/>
        </w:rPr>
        <w:tab/>
      </w:r>
      <w:r w:rsidRPr="00B32D92">
        <w:rPr>
          <w:rFonts w:eastAsia="Times New Roman"/>
          <w:u w:val="single"/>
        </w:rPr>
        <w:tab/>
      </w:r>
      <w:r w:rsidRPr="00B32D92">
        <w:rPr>
          <w:rFonts w:eastAsia="Times New Roman"/>
          <w:u w:val="single"/>
        </w:rPr>
        <w:tab/>
      </w:r>
    </w:p>
    <w:p w14:paraId="402BD627" w14:textId="72F179CA" w:rsidR="00830336" w:rsidRPr="00B32D92" w:rsidRDefault="00830336" w:rsidP="00830336">
      <w:pPr>
        <w:rPr>
          <w:rFonts w:eastAsia="Times New Roman"/>
        </w:rPr>
      </w:pP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t>Dan Delaney</w:t>
      </w:r>
    </w:p>
    <w:p w14:paraId="33B5B647" w14:textId="6BFD2CE9" w:rsidR="00830336" w:rsidRPr="00B32D92" w:rsidRDefault="00830336" w:rsidP="00830336">
      <w:pPr>
        <w:rPr>
          <w:rFonts w:eastAsia="Times New Roman"/>
        </w:rPr>
      </w:pP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r>
      <w:r w:rsidRPr="00B32D92">
        <w:rPr>
          <w:rFonts w:eastAsia="Times New Roman"/>
        </w:rPr>
        <w:tab/>
        <w:t>Mayor</w:t>
      </w:r>
    </w:p>
    <w:p w14:paraId="1C16ECBA" w14:textId="77777777" w:rsidR="00830336" w:rsidRPr="00B32D92" w:rsidRDefault="00830336" w:rsidP="00830336">
      <w:pPr>
        <w:rPr>
          <w:rFonts w:eastAsia="Times New Roman"/>
        </w:rPr>
      </w:pPr>
    </w:p>
    <w:p w14:paraId="0F20D6C8" w14:textId="77777777" w:rsidR="00830336" w:rsidRPr="00B32D92" w:rsidRDefault="00830336" w:rsidP="00830336">
      <w:pPr>
        <w:rPr>
          <w:rFonts w:eastAsia="Times New Roman"/>
        </w:rPr>
      </w:pPr>
    </w:p>
    <w:p w14:paraId="18EBC000" w14:textId="63DC6F28" w:rsidR="00830336" w:rsidRPr="00B32D92" w:rsidRDefault="00830336" w:rsidP="00830336">
      <w:pPr>
        <w:rPr>
          <w:rFonts w:eastAsia="Times New Roman"/>
        </w:rPr>
      </w:pPr>
      <w:r w:rsidRPr="00B32D92">
        <w:rPr>
          <w:rFonts w:eastAsia="Times New Roman"/>
        </w:rPr>
        <w:t>ATTEST:</w:t>
      </w:r>
    </w:p>
    <w:p w14:paraId="39003406" w14:textId="77777777" w:rsidR="00830336" w:rsidRPr="00B32D92" w:rsidRDefault="00830336" w:rsidP="00830336">
      <w:pPr>
        <w:rPr>
          <w:rFonts w:eastAsia="Times New Roman"/>
        </w:rPr>
      </w:pPr>
    </w:p>
    <w:p w14:paraId="2A44C614" w14:textId="77777777" w:rsidR="00830336" w:rsidRPr="00B32D92" w:rsidRDefault="00830336" w:rsidP="00830336">
      <w:pPr>
        <w:rPr>
          <w:rFonts w:eastAsia="Times New Roman"/>
        </w:rPr>
      </w:pPr>
    </w:p>
    <w:p w14:paraId="7A8C6499" w14:textId="1ED042E3" w:rsidR="00830336" w:rsidRPr="00B32D92" w:rsidRDefault="00830336" w:rsidP="00830336">
      <w:pPr>
        <w:rPr>
          <w:rFonts w:eastAsia="Times New Roman"/>
        </w:rPr>
      </w:pPr>
      <w:r w:rsidRPr="00B32D92">
        <w:rPr>
          <w:rFonts w:eastAsia="Times New Roman"/>
          <w:u w:val="single"/>
        </w:rPr>
        <w:tab/>
      </w:r>
      <w:r w:rsidRPr="00B32D92">
        <w:rPr>
          <w:rFonts w:eastAsia="Times New Roman"/>
          <w:u w:val="single"/>
        </w:rPr>
        <w:tab/>
      </w:r>
      <w:r w:rsidRPr="00B32D92">
        <w:rPr>
          <w:rFonts w:eastAsia="Times New Roman"/>
          <w:u w:val="single"/>
        </w:rPr>
        <w:tab/>
      </w:r>
      <w:r w:rsidRPr="00B32D92">
        <w:rPr>
          <w:rFonts w:eastAsia="Times New Roman"/>
          <w:u w:val="single"/>
        </w:rPr>
        <w:tab/>
      </w:r>
      <w:r w:rsidRPr="00B32D92">
        <w:rPr>
          <w:rFonts w:eastAsia="Times New Roman"/>
          <w:u w:val="single"/>
        </w:rPr>
        <w:tab/>
      </w:r>
      <w:r w:rsidRPr="00B32D92">
        <w:rPr>
          <w:rFonts w:eastAsia="Times New Roman"/>
          <w:u w:val="single"/>
        </w:rPr>
        <w:tab/>
      </w:r>
    </w:p>
    <w:p w14:paraId="1E908E2F" w14:textId="156A4C48" w:rsidR="00830336" w:rsidRPr="00B32D92" w:rsidRDefault="00830336" w:rsidP="00830336">
      <w:pPr>
        <w:rPr>
          <w:rFonts w:eastAsia="Times New Roman"/>
        </w:rPr>
      </w:pPr>
      <w:r w:rsidRPr="00B32D92">
        <w:rPr>
          <w:rFonts w:eastAsia="Times New Roman"/>
        </w:rPr>
        <w:t>Stephanie LaBrune</w:t>
      </w:r>
    </w:p>
    <w:p w14:paraId="1AF29D17" w14:textId="6E44CD2E" w:rsidR="008D1C8D" w:rsidRPr="008D1C8D" w:rsidRDefault="00830336">
      <w:r w:rsidRPr="00B32D92">
        <w:rPr>
          <w:rFonts w:eastAsia="Times New Roman"/>
        </w:rPr>
        <w:t>Assistant City Administrator</w:t>
      </w:r>
      <w:r w:rsidR="00AE4015" w:rsidRPr="00B32D92">
        <w:rPr>
          <w:rFonts w:eastAsia="Times New Roman"/>
        </w:rPr>
        <w:t xml:space="preserve"> </w:t>
      </w:r>
      <w:r w:rsidRPr="00B32D92">
        <w:rPr>
          <w:rFonts w:eastAsia="Times New Roman"/>
        </w:rPr>
        <w:t>/</w:t>
      </w:r>
      <w:r w:rsidR="00AE4015" w:rsidRPr="00B32D92">
        <w:rPr>
          <w:rFonts w:eastAsia="Times New Roman"/>
        </w:rPr>
        <w:t xml:space="preserve"> </w:t>
      </w:r>
      <w:r w:rsidR="003E4F22" w:rsidRPr="00B32D92">
        <w:rPr>
          <w:rFonts w:eastAsia="Times New Roman"/>
        </w:rPr>
        <w:t xml:space="preserve">City </w:t>
      </w:r>
      <w:r w:rsidRPr="00B32D92">
        <w:rPr>
          <w:rFonts w:eastAsia="Times New Roman"/>
        </w:rPr>
        <w:t>Cler</w:t>
      </w:r>
      <w:r w:rsidR="005457A5" w:rsidRPr="00B32D92">
        <w:rPr>
          <w:rFonts w:eastAsia="Times New Roman"/>
        </w:rPr>
        <w:t>k</w:t>
      </w:r>
    </w:p>
    <w:sectPr w:rsidR="008D1C8D" w:rsidRPr="008D1C8D" w:rsidSect="0083033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7D1C"/>
    <w:multiLevelType w:val="hybridMultilevel"/>
    <w:tmpl w:val="036CB2C4"/>
    <w:lvl w:ilvl="0" w:tplc="C0C6EF02">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4736"/>
    <w:multiLevelType w:val="multilevel"/>
    <w:tmpl w:val="D9182D88"/>
    <w:lvl w:ilvl="0">
      <w:start w:val="7"/>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4DF57B3"/>
    <w:multiLevelType w:val="hybridMultilevel"/>
    <w:tmpl w:val="5E9C1872"/>
    <w:lvl w:ilvl="0" w:tplc="E8C4669C">
      <w:start w:val="1"/>
      <w:numFmt w:val="upperRoman"/>
      <w:lvlText w:val="%1."/>
      <w:lvlJc w:val="right"/>
      <w:pPr>
        <w:ind w:left="936" w:hanging="576"/>
      </w:pPr>
      <w:rPr>
        <w:rFonts w:hint="default"/>
        <w:b/>
        <w:bCs/>
      </w:rPr>
    </w:lvl>
    <w:lvl w:ilvl="1" w:tplc="E68C2B78">
      <w:start w:val="1"/>
      <w:numFmt w:val="upperLetter"/>
      <w:lvlText w:val="%2."/>
      <w:lvlJc w:val="left"/>
      <w:pPr>
        <w:tabs>
          <w:tab w:val="num" w:pos="1620"/>
        </w:tabs>
        <w:ind w:left="1620" w:hanging="360"/>
      </w:pPr>
      <w:rPr>
        <w:rFonts w:hint="default"/>
        <w:b/>
        <w:bCs/>
        <w:sz w:val="24"/>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C625B5"/>
    <w:multiLevelType w:val="multilevel"/>
    <w:tmpl w:val="F60A7CAA"/>
    <w:lvl w:ilvl="0">
      <w:start w:val="1"/>
      <w:numFmt w:val="bullet"/>
      <w:lvlText w:val=""/>
      <w:lvlJc w:val="left"/>
      <w:pPr>
        <w:tabs>
          <w:tab w:val="num" w:pos="1170"/>
        </w:tabs>
        <w:ind w:left="1170" w:hanging="360"/>
      </w:pPr>
      <w:rPr>
        <w:rFonts w:ascii="Symbol" w:hAnsi="Symbol" w:hint="default"/>
        <w:b/>
        <w:bCs/>
        <w:sz w:val="24"/>
        <w:szCs w:val="24"/>
      </w:rPr>
    </w:lvl>
    <w:lvl w:ilvl="1">
      <w:start w:val="1"/>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50E3D6D"/>
    <w:multiLevelType w:val="multilevel"/>
    <w:tmpl w:val="D898EE2A"/>
    <w:lvl w:ilvl="0">
      <w:start w:val="1"/>
      <w:numFmt w:val="decimal"/>
      <w:lvlText w:val="%1."/>
      <w:lvlJc w:val="left"/>
      <w:pPr>
        <w:tabs>
          <w:tab w:val="num" w:pos="720"/>
        </w:tabs>
        <w:ind w:left="720" w:hanging="360"/>
      </w:pPr>
    </w:lvl>
    <w:lvl w:ilvl="1">
      <w:start w:val="1"/>
      <w:numFmt w:val="upperLetter"/>
      <w:lvlText w:val="%2."/>
      <w:lvlJc w:val="left"/>
      <w:pPr>
        <w:ind w:left="630" w:hanging="360"/>
      </w:pPr>
      <w:rPr>
        <w:rFonts w:hint="default"/>
        <w:b/>
        <w:bCs/>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BA7E5F"/>
    <w:multiLevelType w:val="hybridMultilevel"/>
    <w:tmpl w:val="03C617A0"/>
    <w:lvl w:ilvl="0" w:tplc="99EC6E9C">
      <w:start w:val="1"/>
      <w:numFmt w:val="upperLetter"/>
      <w:lvlText w:val="%1."/>
      <w:lvlJc w:val="left"/>
      <w:pPr>
        <w:ind w:left="720" w:hanging="360"/>
      </w:pPr>
      <w:rPr>
        <w:rFonts w:asciiTheme="majorHAnsi" w:hAnsiTheme="majorHAnsi" w:cstheme="maj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71D1D"/>
    <w:multiLevelType w:val="hybridMultilevel"/>
    <w:tmpl w:val="47FE2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800B5"/>
    <w:multiLevelType w:val="hybridMultilevel"/>
    <w:tmpl w:val="24949B56"/>
    <w:lvl w:ilvl="0" w:tplc="D952AF42">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69C04A2"/>
    <w:multiLevelType w:val="hybridMultilevel"/>
    <w:tmpl w:val="DF5A24C4"/>
    <w:lvl w:ilvl="0" w:tplc="EAE4E47C">
      <w:start w:val="3"/>
      <w:numFmt w:val="upperLetter"/>
      <w:lvlText w:val="%1."/>
      <w:lvlJc w:val="left"/>
      <w:pPr>
        <w:tabs>
          <w:tab w:val="num" w:pos="720"/>
        </w:tabs>
        <w:ind w:left="720" w:hanging="360"/>
      </w:pPr>
      <w:rPr>
        <w:rFonts w:asciiTheme="majorHAnsi" w:eastAsiaTheme="minorHAnsi" w:hAnsiTheme="majorHAnsi" w:cstheme="majorHAnsi"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56E82"/>
    <w:multiLevelType w:val="hybridMultilevel"/>
    <w:tmpl w:val="B640627C"/>
    <w:lvl w:ilvl="0" w:tplc="0D92098C">
      <w:start w:val="1"/>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B9B2EC9"/>
    <w:multiLevelType w:val="multilevel"/>
    <w:tmpl w:val="66BA8890"/>
    <w:lvl w:ilvl="0">
      <w:start w:val="2"/>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C0801E7"/>
    <w:multiLevelType w:val="hybridMultilevel"/>
    <w:tmpl w:val="2FA8C6D4"/>
    <w:lvl w:ilvl="0" w:tplc="04090001">
      <w:start w:val="1"/>
      <w:numFmt w:val="bullet"/>
      <w:lvlText w:val=""/>
      <w:lvlJc w:val="left"/>
      <w:pPr>
        <w:ind w:left="846" w:hanging="576"/>
      </w:pPr>
      <w:rPr>
        <w:rFonts w:ascii="Symbol" w:hAnsi="Symbol" w:hint="default"/>
        <w:b/>
        <w:bCs/>
      </w:rPr>
    </w:lvl>
    <w:lvl w:ilvl="1" w:tplc="FFFFFFFF">
      <w:start w:val="1"/>
      <w:numFmt w:val="upperLetter"/>
      <w:lvlText w:val="%2."/>
      <w:lvlJc w:val="left"/>
      <w:pPr>
        <w:tabs>
          <w:tab w:val="num" w:pos="630"/>
        </w:tabs>
        <w:ind w:left="630" w:hanging="360"/>
      </w:pPr>
      <w:rPr>
        <w:rFonts w:asciiTheme="majorHAnsi" w:eastAsiaTheme="minorHAnsi" w:hAnsiTheme="majorHAnsi" w:cstheme="majorHAnsi"/>
        <w:b w:val="0"/>
        <w:bCs w:val="0"/>
        <w:sz w:val="24"/>
        <w:szCs w:val="24"/>
      </w:r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2" w15:restartNumberingAfterBreak="0">
    <w:nsid w:val="4CEB2256"/>
    <w:multiLevelType w:val="multilevel"/>
    <w:tmpl w:val="58E23234"/>
    <w:lvl w:ilvl="0">
      <w:start w:val="4"/>
      <w:numFmt w:val="bullet"/>
      <w:lvlText w:val=""/>
      <w:lvlJc w:val="left"/>
      <w:pPr>
        <w:tabs>
          <w:tab w:val="num" w:pos="1170"/>
        </w:tabs>
        <w:ind w:left="1170" w:hanging="360"/>
      </w:pPr>
      <w:rPr>
        <w:rFonts w:ascii="Symbol" w:hAnsi="Symbol" w:hint="default"/>
        <w:b/>
        <w:bCs/>
        <w:sz w:val="24"/>
        <w:szCs w:val="24"/>
      </w:rPr>
    </w:lvl>
    <w:lvl w:ilvl="1">
      <w:start w:val="5"/>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DF3169D"/>
    <w:multiLevelType w:val="hybridMultilevel"/>
    <w:tmpl w:val="4FD4C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271556"/>
    <w:multiLevelType w:val="hybridMultilevel"/>
    <w:tmpl w:val="215A0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C65366"/>
    <w:multiLevelType w:val="hybridMultilevel"/>
    <w:tmpl w:val="6E8EC7F6"/>
    <w:lvl w:ilvl="0" w:tplc="B1EC614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F1721"/>
    <w:multiLevelType w:val="hybridMultilevel"/>
    <w:tmpl w:val="04FC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35B50"/>
    <w:multiLevelType w:val="hybridMultilevel"/>
    <w:tmpl w:val="984E56F0"/>
    <w:lvl w:ilvl="0" w:tplc="CFE4E426">
      <w:start w:val="6"/>
      <w:numFmt w:val="upperLetter"/>
      <w:lvlText w:val="%1."/>
      <w:lvlJc w:val="left"/>
      <w:pPr>
        <w:tabs>
          <w:tab w:val="num" w:pos="720"/>
        </w:tabs>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A93888"/>
    <w:multiLevelType w:val="hybridMultilevel"/>
    <w:tmpl w:val="49EA2A6E"/>
    <w:lvl w:ilvl="0" w:tplc="27C40DA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8291">
    <w:abstractNumId w:val="3"/>
  </w:num>
  <w:num w:numId="2" w16cid:durableId="369231293">
    <w:abstractNumId w:val="10"/>
  </w:num>
  <w:num w:numId="3" w16cid:durableId="602418504">
    <w:abstractNumId w:val="12"/>
  </w:num>
  <w:num w:numId="4" w16cid:durableId="207032133">
    <w:abstractNumId w:val="17"/>
  </w:num>
  <w:num w:numId="5" w16cid:durableId="897516773">
    <w:abstractNumId w:val="1"/>
  </w:num>
  <w:num w:numId="6" w16cid:durableId="236937371">
    <w:abstractNumId w:val="16"/>
  </w:num>
  <w:num w:numId="7" w16cid:durableId="484517392">
    <w:abstractNumId w:val="0"/>
  </w:num>
  <w:num w:numId="8" w16cid:durableId="1934508417">
    <w:abstractNumId w:val="6"/>
  </w:num>
  <w:num w:numId="9" w16cid:durableId="259917454">
    <w:abstractNumId w:val="2"/>
  </w:num>
  <w:num w:numId="10" w16cid:durableId="2086031095">
    <w:abstractNumId w:val="18"/>
  </w:num>
  <w:num w:numId="11" w16cid:durableId="141586744">
    <w:abstractNumId w:val="5"/>
  </w:num>
  <w:num w:numId="12" w16cid:durableId="2070684372">
    <w:abstractNumId w:val="13"/>
  </w:num>
  <w:num w:numId="13" w16cid:durableId="382171185">
    <w:abstractNumId w:val="4"/>
  </w:num>
  <w:num w:numId="14" w16cid:durableId="744765142">
    <w:abstractNumId w:val="15"/>
  </w:num>
  <w:num w:numId="15" w16cid:durableId="508763331">
    <w:abstractNumId w:val="11"/>
  </w:num>
  <w:num w:numId="16" w16cid:durableId="1875925523">
    <w:abstractNumId w:val="14"/>
  </w:num>
  <w:num w:numId="17" w16cid:durableId="1991448018">
    <w:abstractNumId w:val="8"/>
  </w:num>
  <w:num w:numId="18" w16cid:durableId="103621740">
    <w:abstractNumId w:val="9"/>
  </w:num>
  <w:num w:numId="19" w16cid:durableId="1775663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6E"/>
    <w:rsid w:val="00000B03"/>
    <w:rsid w:val="0001066E"/>
    <w:rsid w:val="00014F97"/>
    <w:rsid w:val="0002190F"/>
    <w:rsid w:val="00022FC0"/>
    <w:rsid w:val="0003387D"/>
    <w:rsid w:val="00053517"/>
    <w:rsid w:val="000543A0"/>
    <w:rsid w:val="00063AB4"/>
    <w:rsid w:val="00071981"/>
    <w:rsid w:val="00081B39"/>
    <w:rsid w:val="000A3C42"/>
    <w:rsid w:val="00104772"/>
    <w:rsid w:val="0012007F"/>
    <w:rsid w:val="00123C5D"/>
    <w:rsid w:val="001546B1"/>
    <w:rsid w:val="001604E3"/>
    <w:rsid w:val="00173CE6"/>
    <w:rsid w:val="0018782E"/>
    <w:rsid w:val="001A752D"/>
    <w:rsid w:val="001B6CC6"/>
    <w:rsid w:val="001C720B"/>
    <w:rsid w:val="001D2074"/>
    <w:rsid w:val="002210CB"/>
    <w:rsid w:val="00223EB3"/>
    <w:rsid w:val="002339A8"/>
    <w:rsid w:val="002406DF"/>
    <w:rsid w:val="00251ABD"/>
    <w:rsid w:val="00264EC8"/>
    <w:rsid w:val="002662C6"/>
    <w:rsid w:val="002750A5"/>
    <w:rsid w:val="00284D7E"/>
    <w:rsid w:val="00285652"/>
    <w:rsid w:val="00286496"/>
    <w:rsid w:val="002B6DC6"/>
    <w:rsid w:val="002C15FF"/>
    <w:rsid w:val="002F6AAF"/>
    <w:rsid w:val="00316D5C"/>
    <w:rsid w:val="00366DEB"/>
    <w:rsid w:val="00377564"/>
    <w:rsid w:val="003C51EC"/>
    <w:rsid w:val="003E21B6"/>
    <w:rsid w:val="003E4F22"/>
    <w:rsid w:val="003F2406"/>
    <w:rsid w:val="003F454E"/>
    <w:rsid w:val="00403256"/>
    <w:rsid w:val="00430A1E"/>
    <w:rsid w:val="00437B10"/>
    <w:rsid w:val="004520C9"/>
    <w:rsid w:val="004567C6"/>
    <w:rsid w:val="00456A17"/>
    <w:rsid w:val="00462890"/>
    <w:rsid w:val="00485B25"/>
    <w:rsid w:val="00486945"/>
    <w:rsid w:val="004B54C4"/>
    <w:rsid w:val="00522BA8"/>
    <w:rsid w:val="005353BD"/>
    <w:rsid w:val="005457A5"/>
    <w:rsid w:val="00552C0F"/>
    <w:rsid w:val="00553758"/>
    <w:rsid w:val="005553D9"/>
    <w:rsid w:val="00563EE2"/>
    <w:rsid w:val="00565825"/>
    <w:rsid w:val="00597D6C"/>
    <w:rsid w:val="005A164B"/>
    <w:rsid w:val="005C2EEA"/>
    <w:rsid w:val="005E27FD"/>
    <w:rsid w:val="0060296A"/>
    <w:rsid w:val="00602C5E"/>
    <w:rsid w:val="006145D8"/>
    <w:rsid w:val="006164DC"/>
    <w:rsid w:val="00617FFC"/>
    <w:rsid w:val="00623D3F"/>
    <w:rsid w:val="00647FC1"/>
    <w:rsid w:val="00684F96"/>
    <w:rsid w:val="006929BF"/>
    <w:rsid w:val="00696334"/>
    <w:rsid w:val="006E68D8"/>
    <w:rsid w:val="0070152C"/>
    <w:rsid w:val="00701BBA"/>
    <w:rsid w:val="00734658"/>
    <w:rsid w:val="00740542"/>
    <w:rsid w:val="0075565E"/>
    <w:rsid w:val="00756E2F"/>
    <w:rsid w:val="0076465E"/>
    <w:rsid w:val="0077763E"/>
    <w:rsid w:val="00793568"/>
    <w:rsid w:val="007A1405"/>
    <w:rsid w:val="007C2C9F"/>
    <w:rsid w:val="007D52B8"/>
    <w:rsid w:val="007E75FB"/>
    <w:rsid w:val="007F3C88"/>
    <w:rsid w:val="007F72D3"/>
    <w:rsid w:val="00800AC6"/>
    <w:rsid w:val="008054F9"/>
    <w:rsid w:val="00826804"/>
    <w:rsid w:val="00830336"/>
    <w:rsid w:val="00840B10"/>
    <w:rsid w:val="0084381C"/>
    <w:rsid w:val="00844375"/>
    <w:rsid w:val="00847516"/>
    <w:rsid w:val="00867685"/>
    <w:rsid w:val="00873693"/>
    <w:rsid w:val="00884377"/>
    <w:rsid w:val="00895B1A"/>
    <w:rsid w:val="00897C8C"/>
    <w:rsid w:val="008A2C52"/>
    <w:rsid w:val="008C2124"/>
    <w:rsid w:val="008D1C8D"/>
    <w:rsid w:val="008E2F59"/>
    <w:rsid w:val="00917639"/>
    <w:rsid w:val="00925185"/>
    <w:rsid w:val="00934366"/>
    <w:rsid w:val="009360CF"/>
    <w:rsid w:val="0094592A"/>
    <w:rsid w:val="00945D71"/>
    <w:rsid w:val="00946286"/>
    <w:rsid w:val="00947E9B"/>
    <w:rsid w:val="009556D0"/>
    <w:rsid w:val="0095794B"/>
    <w:rsid w:val="00965553"/>
    <w:rsid w:val="009962C2"/>
    <w:rsid w:val="009E1B1E"/>
    <w:rsid w:val="00A06F8F"/>
    <w:rsid w:val="00A23D1E"/>
    <w:rsid w:val="00A24672"/>
    <w:rsid w:val="00A342D9"/>
    <w:rsid w:val="00A5730E"/>
    <w:rsid w:val="00A92AFC"/>
    <w:rsid w:val="00A93E59"/>
    <w:rsid w:val="00AC7CCF"/>
    <w:rsid w:val="00AD0111"/>
    <w:rsid w:val="00AD08FE"/>
    <w:rsid w:val="00AD181D"/>
    <w:rsid w:val="00AE4015"/>
    <w:rsid w:val="00AF188F"/>
    <w:rsid w:val="00B1030C"/>
    <w:rsid w:val="00B12135"/>
    <w:rsid w:val="00B24EEB"/>
    <w:rsid w:val="00B32D92"/>
    <w:rsid w:val="00B4545A"/>
    <w:rsid w:val="00B77873"/>
    <w:rsid w:val="00BA3D3A"/>
    <w:rsid w:val="00BB2D0C"/>
    <w:rsid w:val="00BC4AD1"/>
    <w:rsid w:val="00BD4E6D"/>
    <w:rsid w:val="00BE3E36"/>
    <w:rsid w:val="00BE5007"/>
    <w:rsid w:val="00BF505D"/>
    <w:rsid w:val="00C12BB4"/>
    <w:rsid w:val="00C33E4C"/>
    <w:rsid w:val="00C53ED9"/>
    <w:rsid w:val="00C5654E"/>
    <w:rsid w:val="00C852E7"/>
    <w:rsid w:val="00D0292C"/>
    <w:rsid w:val="00D208DE"/>
    <w:rsid w:val="00D41D69"/>
    <w:rsid w:val="00D535E7"/>
    <w:rsid w:val="00D75A2A"/>
    <w:rsid w:val="00D76E70"/>
    <w:rsid w:val="00D83357"/>
    <w:rsid w:val="00D9610C"/>
    <w:rsid w:val="00DA2C7D"/>
    <w:rsid w:val="00DA65D0"/>
    <w:rsid w:val="00DC79E7"/>
    <w:rsid w:val="00DC7D76"/>
    <w:rsid w:val="00DD34EA"/>
    <w:rsid w:val="00DD4C2A"/>
    <w:rsid w:val="00DE28E5"/>
    <w:rsid w:val="00DF050E"/>
    <w:rsid w:val="00DF3C22"/>
    <w:rsid w:val="00E040DD"/>
    <w:rsid w:val="00E10152"/>
    <w:rsid w:val="00E171F9"/>
    <w:rsid w:val="00E37BD0"/>
    <w:rsid w:val="00E47AC6"/>
    <w:rsid w:val="00E51E80"/>
    <w:rsid w:val="00E83C6E"/>
    <w:rsid w:val="00EB360E"/>
    <w:rsid w:val="00EC2019"/>
    <w:rsid w:val="00EC5503"/>
    <w:rsid w:val="00ED5717"/>
    <w:rsid w:val="00EF0DE3"/>
    <w:rsid w:val="00F138B3"/>
    <w:rsid w:val="00F149D3"/>
    <w:rsid w:val="00F163D4"/>
    <w:rsid w:val="00F216D4"/>
    <w:rsid w:val="00F24ABD"/>
    <w:rsid w:val="00F27F77"/>
    <w:rsid w:val="00F44BDF"/>
    <w:rsid w:val="00F44FB2"/>
    <w:rsid w:val="00F753E1"/>
    <w:rsid w:val="00F87B7B"/>
    <w:rsid w:val="00F95198"/>
    <w:rsid w:val="00FB35E5"/>
    <w:rsid w:val="00FE256A"/>
    <w:rsid w:val="00FE2F89"/>
    <w:rsid w:val="00F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DE48"/>
  <w15:chartTrackingRefBased/>
  <w15:docId w15:val="{2A032259-1E6C-4CB3-A391-F6755E5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table" w:styleId="TableGrid">
    <w:name w:val="Table Grid"/>
    <w:basedOn w:val="TableNormal"/>
    <w:uiPriority w:val="39"/>
    <w:rsid w:val="0012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07F"/>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640982">
      <w:bodyDiv w:val="1"/>
      <w:marLeft w:val="0"/>
      <w:marRight w:val="0"/>
      <w:marTop w:val="0"/>
      <w:marBottom w:val="0"/>
      <w:divBdr>
        <w:top w:val="none" w:sz="0" w:space="0" w:color="auto"/>
        <w:left w:val="none" w:sz="0" w:space="0" w:color="auto"/>
        <w:bottom w:val="none" w:sz="0" w:space="0" w:color="auto"/>
        <w:right w:val="none" w:sz="0" w:space="0" w:color="auto"/>
      </w:divBdr>
      <w:divsChild>
        <w:div w:id="1586038951">
          <w:marLeft w:val="0"/>
          <w:marRight w:val="0"/>
          <w:marTop w:val="0"/>
          <w:marBottom w:val="0"/>
          <w:divBdr>
            <w:top w:val="none" w:sz="0" w:space="0" w:color="auto"/>
            <w:left w:val="none" w:sz="0" w:space="0" w:color="auto"/>
            <w:bottom w:val="none" w:sz="0" w:space="0" w:color="auto"/>
            <w:right w:val="none" w:sz="0" w:space="0" w:color="auto"/>
          </w:divBdr>
        </w:div>
        <w:div w:id="109083915">
          <w:marLeft w:val="0"/>
          <w:marRight w:val="0"/>
          <w:marTop w:val="0"/>
          <w:marBottom w:val="0"/>
          <w:divBdr>
            <w:top w:val="none" w:sz="0" w:space="0" w:color="auto"/>
            <w:left w:val="none" w:sz="0" w:space="0" w:color="auto"/>
            <w:bottom w:val="none" w:sz="0" w:space="0" w:color="auto"/>
            <w:right w:val="none" w:sz="0" w:space="0" w:color="auto"/>
          </w:divBdr>
        </w:div>
        <w:div w:id="1082416046">
          <w:marLeft w:val="0"/>
          <w:marRight w:val="0"/>
          <w:marTop w:val="0"/>
          <w:marBottom w:val="0"/>
          <w:divBdr>
            <w:top w:val="none" w:sz="0" w:space="0" w:color="auto"/>
            <w:left w:val="none" w:sz="0" w:space="0" w:color="auto"/>
            <w:bottom w:val="none" w:sz="0" w:space="0" w:color="auto"/>
            <w:right w:val="none" w:sz="0" w:space="0" w:color="auto"/>
          </w:divBdr>
        </w:div>
        <w:div w:id="955865633">
          <w:marLeft w:val="0"/>
          <w:marRight w:val="0"/>
          <w:marTop w:val="0"/>
          <w:marBottom w:val="0"/>
          <w:divBdr>
            <w:top w:val="none" w:sz="0" w:space="0" w:color="auto"/>
            <w:left w:val="none" w:sz="0" w:space="0" w:color="auto"/>
            <w:bottom w:val="none" w:sz="0" w:space="0" w:color="auto"/>
            <w:right w:val="none" w:sz="0" w:space="0" w:color="auto"/>
          </w:divBdr>
        </w:div>
        <w:div w:id="1452017255">
          <w:marLeft w:val="0"/>
          <w:marRight w:val="0"/>
          <w:marTop w:val="0"/>
          <w:marBottom w:val="0"/>
          <w:divBdr>
            <w:top w:val="none" w:sz="0" w:space="0" w:color="auto"/>
            <w:left w:val="none" w:sz="0" w:space="0" w:color="auto"/>
            <w:bottom w:val="none" w:sz="0" w:space="0" w:color="auto"/>
            <w:right w:val="none" w:sz="0" w:space="0" w:color="auto"/>
          </w:divBdr>
        </w:div>
        <w:div w:id="899948678">
          <w:marLeft w:val="0"/>
          <w:marRight w:val="0"/>
          <w:marTop w:val="0"/>
          <w:marBottom w:val="0"/>
          <w:divBdr>
            <w:top w:val="none" w:sz="0" w:space="0" w:color="auto"/>
            <w:left w:val="none" w:sz="0" w:space="0" w:color="auto"/>
            <w:bottom w:val="none" w:sz="0" w:space="0" w:color="auto"/>
            <w:right w:val="none" w:sz="0" w:space="0" w:color="auto"/>
          </w:divBdr>
        </w:div>
        <w:div w:id="957103364">
          <w:marLeft w:val="0"/>
          <w:marRight w:val="0"/>
          <w:marTop w:val="0"/>
          <w:marBottom w:val="0"/>
          <w:divBdr>
            <w:top w:val="none" w:sz="0" w:space="0" w:color="auto"/>
            <w:left w:val="none" w:sz="0" w:space="0" w:color="auto"/>
            <w:bottom w:val="none" w:sz="0" w:space="0" w:color="auto"/>
            <w:right w:val="none" w:sz="0" w:space="0" w:color="auto"/>
          </w:divBdr>
        </w:div>
        <w:div w:id="1649558137">
          <w:marLeft w:val="0"/>
          <w:marRight w:val="0"/>
          <w:marTop w:val="0"/>
          <w:marBottom w:val="0"/>
          <w:divBdr>
            <w:top w:val="none" w:sz="0" w:space="0" w:color="auto"/>
            <w:left w:val="none" w:sz="0" w:space="0" w:color="auto"/>
            <w:bottom w:val="none" w:sz="0" w:space="0" w:color="auto"/>
            <w:right w:val="none" w:sz="0" w:space="0" w:color="auto"/>
          </w:divBdr>
        </w:div>
        <w:div w:id="111124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A4DA-834D-4298-98F5-D3232AD4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7</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Deb Nelson</cp:lastModifiedBy>
  <cp:revision>15</cp:revision>
  <cp:lastPrinted>2024-10-04T13:39:00Z</cp:lastPrinted>
  <dcterms:created xsi:type="dcterms:W3CDTF">2024-09-26T19:28:00Z</dcterms:created>
  <dcterms:modified xsi:type="dcterms:W3CDTF">2024-10-16T17:24:00Z</dcterms:modified>
</cp:coreProperties>
</file>